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CF" w:rsidRDefault="008434CF" w:rsidP="008434CF">
      <w:pPr>
        <w:pStyle w:val="afd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81915</wp:posOffset>
            </wp:positionV>
            <wp:extent cx="676275" cy="81915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34CF" w:rsidRDefault="008434CF" w:rsidP="008434CF">
      <w:pPr>
        <w:pStyle w:val="afd"/>
      </w:pPr>
    </w:p>
    <w:p w:rsidR="008434CF" w:rsidRDefault="008434CF" w:rsidP="008434CF">
      <w:pPr>
        <w:pStyle w:val="afd"/>
      </w:pPr>
    </w:p>
    <w:p w:rsidR="008434CF" w:rsidRDefault="008434CF" w:rsidP="008434CF">
      <w:pPr>
        <w:pStyle w:val="afd"/>
      </w:pPr>
    </w:p>
    <w:p w:rsidR="008434CF" w:rsidRPr="00AD441C" w:rsidRDefault="008434CF" w:rsidP="008434CF">
      <w:pPr>
        <w:spacing w:line="360" w:lineRule="auto"/>
        <w:ind w:firstLine="709"/>
        <w:jc w:val="center"/>
        <w:rPr>
          <w:b/>
        </w:rPr>
      </w:pPr>
      <w:r w:rsidRPr="00AD441C">
        <w:rPr>
          <w:b/>
        </w:rPr>
        <w:t>АДМИНИСТРАЦИЯ</w:t>
      </w:r>
    </w:p>
    <w:p w:rsidR="008434CF" w:rsidRPr="00AD441C" w:rsidRDefault="008434CF" w:rsidP="008434CF">
      <w:pPr>
        <w:spacing w:line="360" w:lineRule="auto"/>
        <w:ind w:firstLine="709"/>
        <w:jc w:val="center"/>
        <w:rPr>
          <w:b/>
        </w:rPr>
      </w:pPr>
      <w:r w:rsidRPr="00AD441C">
        <w:rPr>
          <w:b/>
        </w:rPr>
        <w:t>СТУПИНСКОГО МУНИЦИПАЛЬНОГО РАЙОНА</w:t>
      </w:r>
    </w:p>
    <w:p w:rsidR="008434CF" w:rsidRPr="00AD441C" w:rsidRDefault="008434CF" w:rsidP="008434CF">
      <w:pPr>
        <w:spacing w:line="360" w:lineRule="auto"/>
        <w:ind w:firstLine="709"/>
        <w:jc w:val="center"/>
      </w:pPr>
      <w:r w:rsidRPr="00AD441C">
        <w:t>МОСКОВСКОЙ ОБЛАСТИ</w:t>
      </w:r>
    </w:p>
    <w:p w:rsidR="008434CF" w:rsidRPr="00AD441C" w:rsidRDefault="008434CF" w:rsidP="008434CF">
      <w:pPr>
        <w:spacing w:line="360" w:lineRule="auto"/>
        <w:ind w:firstLine="709"/>
        <w:jc w:val="center"/>
      </w:pPr>
    </w:p>
    <w:p w:rsidR="008434CF" w:rsidRPr="00AD441C" w:rsidRDefault="008434CF" w:rsidP="008434CF">
      <w:pPr>
        <w:spacing w:line="360" w:lineRule="auto"/>
        <w:ind w:firstLine="709"/>
        <w:jc w:val="center"/>
        <w:rPr>
          <w:b/>
        </w:rPr>
      </w:pPr>
      <w:r w:rsidRPr="00AD441C">
        <w:rPr>
          <w:b/>
        </w:rPr>
        <w:t xml:space="preserve">ПОСТАНОВЛЕНИЕ </w:t>
      </w:r>
    </w:p>
    <w:p w:rsidR="008434CF" w:rsidRPr="00AD441C" w:rsidRDefault="008434CF" w:rsidP="008434CF">
      <w:pPr>
        <w:spacing w:line="360" w:lineRule="auto"/>
        <w:ind w:firstLine="709"/>
        <w:jc w:val="center"/>
      </w:pPr>
      <w:r w:rsidRPr="00AD441C">
        <w:t>__</w:t>
      </w:r>
      <w:r w:rsidRPr="00AD441C">
        <w:rPr>
          <w:u w:val="single"/>
        </w:rPr>
        <w:t>11.11.2013</w:t>
      </w:r>
      <w:r w:rsidRPr="00AD441C">
        <w:t>___№___</w:t>
      </w:r>
      <w:r w:rsidRPr="00AD441C">
        <w:rPr>
          <w:u w:val="single"/>
        </w:rPr>
        <w:t>4435-п</w:t>
      </w:r>
      <w:r w:rsidRPr="00AD441C">
        <w:t>____</w:t>
      </w:r>
    </w:p>
    <w:p w:rsidR="008434CF" w:rsidRDefault="008434CF" w:rsidP="008434CF">
      <w:pPr>
        <w:spacing w:line="360" w:lineRule="auto"/>
        <w:ind w:firstLine="709"/>
        <w:jc w:val="center"/>
        <w:rPr>
          <w:b/>
        </w:rPr>
      </w:pPr>
    </w:p>
    <w:p w:rsidR="008434CF" w:rsidRPr="008434CF" w:rsidRDefault="008434CF" w:rsidP="008434CF">
      <w:pPr>
        <w:spacing w:line="360" w:lineRule="auto"/>
        <w:ind w:firstLine="709"/>
        <w:rPr>
          <w:rFonts w:ascii="Arial" w:hAnsi="Arial" w:cs="Arial"/>
          <w:b/>
        </w:rPr>
      </w:pPr>
      <w:r w:rsidRPr="008434CF">
        <w:rPr>
          <w:rFonts w:ascii="Arial" w:hAnsi="Arial" w:cs="Arial"/>
          <w:shd w:val="clear" w:color="auto" w:fill="FFFFFF"/>
        </w:rPr>
        <w:t xml:space="preserve">в редакции постановлений администрации от 30.10.2015 г. № 4728-п; от 16.02.2016 </w:t>
      </w:r>
      <w:r w:rsidR="00855D19">
        <w:rPr>
          <w:rFonts w:ascii="Arial" w:hAnsi="Arial" w:cs="Arial"/>
          <w:shd w:val="clear" w:color="auto" w:fill="FFFFFF"/>
        </w:rPr>
        <w:t xml:space="preserve"> </w:t>
      </w:r>
      <w:r w:rsidRPr="008434CF">
        <w:rPr>
          <w:rFonts w:ascii="Arial" w:hAnsi="Arial" w:cs="Arial"/>
          <w:shd w:val="clear" w:color="auto" w:fill="FFFFFF"/>
        </w:rPr>
        <w:t>№ 679-п, от 23.12.2016 №6706-п.</w:t>
      </w:r>
    </w:p>
    <w:p w:rsidR="008434CF" w:rsidRPr="00AD441C" w:rsidRDefault="008434CF" w:rsidP="008434CF">
      <w:pPr>
        <w:spacing w:line="360" w:lineRule="auto"/>
        <w:ind w:firstLine="709"/>
        <w:jc w:val="center"/>
        <w:rPr>
          <w:b/>
        </w:rPr>
      </w:pPr>
      <w:r w:rsidRPr="00AD441C">
        <w:rPr>
          <w:b/>
        </w:rPr>
        <w:t>г. Ступино</w:t>
      </w:r>
    </w:p>
    <w:p w:rsidR="008434CF" w:rsidRDefault="008434CF" w:rsidP="008434CF">
      <w:pPr>
        <w:rPr>
          <w:rFonts w:cs="Arial"/>
        </w:rPr>
      </w:pPr>
    </w:p>
    <w:p w:rsidR="008434CF" w:rsidRPr="008434CF" w:rsidRDefault="008434CF" w:rsidP="008434CF">
      <w:pPr>
        <w:rPr>
          <w:rFonts w:ascii="Arial" w:hAnsi="Arial" w:cs="Arial"/>
        </w:rPr>
      </w:pPr>
      <w:r w:rsidRPr="008434CF">
        <w:rPr>
          <w:rFonts w:ascii="Arial" w:hAnsi="Arial" w:cs="Arial"/>
        </w:rPr>
        <w:t xml:space="preserve">Об утверждении </w:t>
      </w:r>
      <w:proofErr w:type="gramStart"/>
      <w:r w:rsidRPr="008434CF">
        <w:rPr>
          <w:rFonts w:ascii="Arial" w:hAnsi="Arial" w:cs="Arial"/>
        </w:rPr>
        <w:t>муниципальной</w:t>
      </w:r>
      <w:proofErr w:type="gramEnd"/>
    </w:p>
    <w:p w:rsidR="008434CF" w:rsidRPr="008434CF" w:rsidRDefault="008434CF" w:rsidP="008434CF">
      <w:pPr>
        <w:rPr>
          <w:rFonts w:ascii="Arial" w:hAnsi="Arial" w:cs="Arial"/>
        </w:rPr>
      </w:pPr>
      <w:r w:rsidRPr="008434CF">
        <w:rPr>
          <w:rFonts w:ascii="Arial" w:hAnsi="Arial" w:cs="Arial"/>
        </w:rPr>
        <w:t xml:space="preserve">программы «Культура </w:t>
      </w:r>
      <w:proofErr w:type="gramStart"/>
      <w:r w:rsidRPr="008434CF">
        <w:rPr>
          <w:rFonts w:ascii="Arial" w:hAnsi="Arial" w:cs="Arial"/>
        </w:rPr>
        <w:t>Ступинского</w:t>
      </w:r>
      <w:proofErr w:type="gramEnd"/>
      <w:r w:rsidRPr="008434CF">
        <w:rPr>
          <w:rFonts w:ascii="Arial" w:hAnsi="Arial" w:cs="Arial"/>
        </w:rPr>
        <w:t xml:space="preserve"> </w:t>
      </w:r>
    </w:p>
    <w:p w:rsidR="008434CF" w:rsidRPr="008434CF" w:rsidRDefault="008434CF" w:rsidP="008434CF">
      <w:pPr>
        <w:rPr>
          <w:rFonts w:ascii="Arial" w:hAnsi="Arial" w:cs="Arial"/>
        </w:rPr>
      </w:pPr>
      <w:r w:rsidRPr="008434CF">
        <w:rPr>
          <w:rFonts w:ascii="Arial" w:hAnsi="Arial" w:cs="Arial"/>
        </w:rPr>
        <w:t xml:space="preserve">муниципального района» на 2014-2018 годы </w:t>
      </w:r>
    </w:p>
    <w:p w:rsidR="008434CF" w:rsidRPr="008434CF" w:rsidRDefault="008434CF" w:rsidP="008434CF">
      <w:pPr>
        <w:ind w:firstLine="709"/>
        <w:rPr>
          <w:rFonts w:ascii="Arial" w:hAnsi="Arial" w:cs="Arial"/>
        </w:rPr>
      </w:pPr>
    </w:p>
    <w:p w:rsidR="008434CF" w:rsidRPr="008434CF" w:rsidRDefault="008434CF" w:rsidP="008434CF">
      <w:pPr>
        <w:pStyle w:val="ConsPlusTitle"/>
        <w:spacing w:line="360" w:lineRule="auto"/>
        <w:ind w:firstLine="709"/>
        <w:jc w:val="both"/>
        <w:rPr>
          <w:rFonts w:ascii="Arial" w:hAnsi="Arial" w:cs="Arial"/>
          <w:b w:val="0"/>
          <w:strike/>
        </w:rPr>
      </w:pPr>
      <w:r w:rsidRPr="008434CF">
        <w:rPr>
          <w:rFonts w:ascii="Arial" w:hAnsi="Arial" w:cs="Arial"/>
          <w:b w:val="0"/>
        </w:rPr>
        <w:t>В соответствии с Бюджетным Кодексом Российской Федерации, порядком разработки, реализации и оценки эффективности муниципальных программ Ступинского муниципальн</w:t>
      </w:r>
      <w:r w:rsidRPr="008434CF">
        <w:rPr>
          <w:rFonts w:ascii="Arial" w:hAnsi="Arial" w:cs="Arial"/>
          <w:b w:val="0"/>
        </w:rPr>
        <w:t>о</w:t>
      </w:r>
      <w:r w:rsidRPr="008434CF">
        <w:rPr>
          <w:rFonts w:ascii="Arial" w:hAnsi="Arial" w:cs="Arial"/>
          <w:b w:val="0"/>
        </w:rPr>
        <w:t>го района, утвержденным постановлением администрации Ступинского муниципального района от 24.07.2013г №3041-п.</w:t>
      </w:r>
    </w:p>
    <w:p w:rsidR="008434CF" w:rsidRPr="008434CF" w:rsidRDefault="008434CF" w:rsidP="008434CF">
      <w:pPr>
        <w:tabs>
          <w:tab w:val="left" w:pos="993"/>
        </w:tabs>
        <w:suppressAutoHyphens/>
        <w:autoSpaceDE w:val="0"/>
        <w:spacing w:line="360" w:lineRule="auto"/>
        <w:ind w:firstLine="709"/>
        <w:jc w:val="center"/>
        <w:rPr>
          <w:rFonts w:ascii="Arial" w:hAnsi="Arial" w:cs="Arial"/>
        </w:rPr>
      </w:pPr>
      <w:r w:rsidRPr="008434CF">
        <w:rPr>
          <w:rFonts w:ascii="Arial" w:hAnsi="Arial" w:cs="Arial"/>
        </w:rPr>
        <w:t>ПОСТАНОВЛЯЮ:</w:t>
      </w:r>
    </w:p>
    <w:p w:rsidR="008434CF" w:rsidRPr="008434CF" w:rsidRDefault="008434CF" w:rsidP="008434CF">
      <w:pPr>
        <w:numPr>
          <w:ilvl w:val="0"/>
          <w:numId w:val="40"/>
        </w:numPr>
        <w:tabs>
          <w:tab w:val="left" w:pos="480"/>
          <w:tab w:val="left" w:pos="960"/>
          <w:tab w:val="left" w:pos="1080"/>
        </w:tabs>
        <w:spacing w:line="360" w:lineRule="auto"/>
        <w:ind w:left="0" w:firstLine="709"/>
        <w:jc w:val="both"/>
        <w:rPr>
          <w:rFonts w:ascii="Arial" w:hAnsi="Arial" w:cs="Arial"/>
        </w:rPr>
      </w:pPr>
      <w:r w:rsidRPr="008434CF">
        <w:rPr>
          <w:rFonts w:ascii="Arial" w:hAnsi="Arial" w:cs="Arial"/>
        </w:rPr>
        <w:t>Утвердить муниципальную программу «Культура Ступинского муниципального ра</w:t>
      </w:r>
      <w:r w:rsidRPr="008434CF">
        <w:rPr>
          <w:rFonts w:ascii="Arial" w:hAnsi="Arial" w:cs="Arial"/>
        </w:rPr>
        <w:t>й</w:t>
      </w:r>
      <w:r w:rsidRPr="008434CF">
        <w:rPr>
          <w:rFonts w:ascii="Arial" w:hAnsi="Arial" w:cs="Arial"/>
        </w:rPr>
        <w:t xml:space="preserve">она» на 2014-2018 годы (прилагается). </w:t>
      </w:r>
    </w:p>
    <w:p w:rsidR="008434CF" w:rsidRPr="008434CF" w:rsidRDefault="008434CF" w:rsidP="008434CF">
      <w:pPr>
        <w:numPr>
          <w:ilvl w:val="0"/>
          <w:numId w:val="40"/>
        </w:numPr>
        <w:tabs>
          <w:tab w:val="left" w:pos="480"/>
          <w:tab w:val="left" w:pos="960"/>
          <w:tab w:val="left" w:pos="1080"/>
        </w:tabs>
        <w:spacing w:line="360" w:lineRule="auto"/>
        <w:ind w:left="0" w:firstLine="709"/>
        <w:jc w:val="both"/>
        <w:rPr>
          <w:rFonts w:ascii="Arial" w:hAnsi="Arial" w:cs="Arial"/>
        </w:rPr>
      </w:pPr>
      <w:hyperlink r:id="rId9" w:tgtFrame="Cancelling" w:history="1">
        <w:r w:rsidRPr="008434CF">
          <w:rPr>
            <w:rStyle w:val="afa"/>
            <w:rFonts w:ascii="Arial" w:hAnsi="Arial" w:cs="Arial"/>
          </w:rPr>
          <w:t>Признать утратившим силу с 01.01.2014 года постановление администрации Ст</w:t>
        </w:r>
        <w:r w:rsidRPr="008434CF">
          <w:rPr>
            <w:rStyle w:val="afa"/>
            <w:rFonts w:ascii="Arial" w:hAnsi="Arial" w:cs="Arial"/>
          </w:rPr>
          <w:t>у</w:t>
        </w:r>
        <w:r w:rsidRPr="008434CF">
          <w:rPr>
            <w:rStyle w:val="afa"/>
            <w:rFonts w:ascii="Arial" w:hAnsi="Arial" w:cs="Arial"/>
          </w:rPr>
          <w:t>пинского муниципального района от 23.03.2012 г. №1189-п</w:t>
        </w:r>
      </w:hyperlink>
      <w:r w:rsidRPr="008434CF">
        <w:rPr>
          <w:rFonts w:ascii="Arial" w:hAnsi="Arial" w:cs="Arial"/>
        </w:rPr>
        <w:t xml:space="preserve"> «Об утверждении долгосрочной целевой программы «Художественно-эстетическое воспитание жителей Ступинского мун</w:t>
      </w:r>
      <w:r w:rsidRPr="008434CF">
        <w:rPr>
          <w:rFonts w:ascii="Arial" w:hAnsi="Arial" w:cs="Arial"/>
        </w:rPr>
        <w:t>и</w:t>
      </w:r>
      <w:r w:rsidRPr="008434CF">
        <w:rPr>
          <w:rFonts w:ascii="Arial" w:hAnsi="Arial" w:cs="Arial"/>
        </w:rPr>
        <w:t>ципального района 2012-2014 годы».</w:t>
      </w:r>
    </w:p>
    <w:p w:rsidR="008434CF" w:rsidRPr="008434CF" w:rsidRDefault="008434CF" w:rsidP="008434CF">
      <w:pPr>
        <w:tabs>
          <w:tab w:val="left" w:pos="-567"/>
          <w:tab w:val="left" w:pos="960"/>
          <w:tab w:val="left" w:pos="1080"/>
        </w:tabs>
        <w:spacing w:line="360" w:lineRule="auto"/>
        <w:ind w:firstLine="709"/>
        <w:rPr>
          <w:rFonts w:ascii="Arial" w:hAnsi="Arial" w:cs="Arial"/>
        </w:rPr>
      </w:pPr>
      <w:r w:rsidRPr="008434CF">
        <w:rPr>
          <w:rFonts w:ascii="Arial" w:hAnsi="Arial" w:cs="Arial"/>
        </w:rPr>
        <w:t>3.  Опубликовать настоящее постановление, вступающее в силу с  01.01.2014 года,  в установленном порядке и разместить на официальном сайте администрации, Совета деп</w:t>
      </w:r>
      <w:r w:rsidRPr="008434CF">
        <w:rPr>
          <w:rFonts w:ascii="Arial" w:hAnsi="Arial" w:cs="Arial"/>
        </w:rPr>
        <w:t>у</w:t>
      </w:r>
      <w:r w:rsidRPr="008434CF">
        <w:rPr>
          <w:rFonts w:ascii="Arial" w:hAnsi="Arial" w:cs="Arial"/>
        </w:rPr>
        <w:t>татов и контрольно-счетной палаты Ступинского муниципального района в информационно-коммуникационной сети «Интернет».</w:t>
      </w:r>
    </w:p>
    <w:p w:rsidR="008434CF" w:rsidRPr="008434CF" w:rsidRDefault="008434CF" w:rsidP="008434CF">
      <w:pPr>
        <w:numPr>
          <w:ilvl w:val="0"/>
          <w:numId w:val="41"/>
        </w:numPr>
        <w:tabs>
          <w:tab w:val="left" w:pos="480"/>
          <w:tab w:val="left" w:pos="960"/>
          <w:tab w:val="left" w:pos="1080"/>
        </w:tabs>
        <w:spacing w:line="360" w:lineRule="auto"/>
        <w:ind w:left="0" w:firstLine="709"/>
        <w:jc w:val="both"/>
        <w:rPr>
          <w:rFonts w:ascii="Arial" w:hAnsi="Arial" w:cs="Arial"/>
        </w:rPr>
      </w:pPr>
      <w:proofErr w:type="gramStart"/>
      <w:r w:rsidRPr="008434CF">
        <w:rPr>
          <w:rFonts w:ascii="Arial" w:hAnsi="Arial" w:cs="Arial"/>
        </w:rPr>
        <w:t>Контроль за</w:t>
      </w:r>
      <w:proofErr w:type="gramEnd"/>
      <w:r w:rsidRPr="008434CF">
        <w:rPr>
          <w:rFonts w:ascii="Arial" w:hAnsi="Arial" w:cs="Arial"/>
        </w:rPr>
        <w:t xml:space="preserve"> исполнением настоящего постановления возложить на заместителя руковод</w:t>
      </w:r>
      <w:r w:rsidRPr="008434CF">
        <w:rPr>
          <w:rFonts w:ascii="Arial" w:hAnsi="Arial" w:cs="Arial"/>
        </w:rPr>
        <w:t>и</w:t>
      </w:r>
      <w:r w:rsidRPr="008434CF">
        <w:rPr>
          <w:rFonts w:ascii="Arial" w:hAnsi="Arial" w:cs="Arial"/>
        </w:rPr>
        <w:t xml:space="preserve">теля администрации Ступинского муниципального района </w:t>
      </w:r>
      <w:proofErr w:type="spellStart"/>
      <w:r w:rsidRPr="008434CF">
        <w:rPr>
          <w:rFonts w:ascii="Arial" w:hAnsi="Arial" w:cs="Arial"/>
        </w:rPr>
        <w:t>Рацимора</w:t>
      </w:r>
      <w:proofErr w:type="spellEnd"/>
      <w:r w:rsidRPr="008434CF">
        <w:rPr>
          <w:rFonts w:ascii="Arial" w:hAnsi="Arial" w:cs="Arial"/>
        </w:rPr>
        <w:t xml:space="preserve"> А.Е.</w:t>
      </w:r>
    </w:p>
    <w:p w:rsidR="008434CF" w:rsidRPr="008434CF" w:rsidRDefault="008434CF" w:rsidP="008434CF">
      <w:pPr>
        <w:tabs>
          <w:tab w:val="left" w:pos="480"/>
          <w:tab w:val="left" w:pos="960"/>
          <w:tab w:val="left" w:pos="1080"/>
        </w:tabs>
        <w:spacing w:line="360" w:lineRule="auto"/>
        <w:ind w:firstLine="709"/>
        <w:rPr>
          <w:rFonts w:ascii="Arial" w:hAnsi="Arial" w:cs="Arial"/>
        </w:rPr>
      </w:pPr>
    </w:p>
    <w:p w:rsidR="008434CF" w:rsidRPr="008434CF" w:rsidRDefault="008434CF" w:rsidP="008434CF">
      <w:pPr>
        <w:ind w:firstLine="709"/>
        <w:rPr>
          <w:rFonts w:ascii="Arial" w:hAnsi="Arial" w:cs="Arial"/>
        </w:rPr>
      </w:pPr>
    </w:p>
    <w:p w:rsidR="008434CF" w:rsidRPr="008434CF" w:rsidRDefault="008434CF" w:rsidP="008434CF">
      <w:pPr>
        <w:rPr>
          <w:rFonts w:ascii="Arial" w:hAnsi="Arial" w:cs="Arial"/>
        </w:rPr>
      </w:pPr>
      <w:r w:rsidRPr="008434CF">
        <w:rPr>
          <w:rFonts w:ascii="Arial" w:hAnsi="Arial" w:cs="Arial"/>
        </w:rPr>
        <w:t>Руководитель администрации</w:t>
      </w:r>
    </w:p>
    <w:p w:rsidR="00855D19" w:rsidRPr="00855D19" w:rsidRDefault="008434CF" w:rsidP="00855D19">
      <w:pPr>
        <w:tabs>
          <w:tab w:val="left" w:pos="7042"/>
        </w:tabs>
        <w:rPr>
          <w:rFonts w:ascii="Arial" w:hAnsi="Arial" w:cs="Arial"/>
        </w:rPr>
      </w:pPr>
      <w:r w:rsidRPr="008434CF">
        <w:rPr>
          <w:rFonts w:ascii="Arial" w:hAnsi="Arial" w:cs="Arial"/>
        </w:rPr>
        <w:t>Ступинского муниципального района</w:t>
      </w:r>
      <w:r w:rsidR="00855D19">
        <w:rPr>
          <w:rFonts w:ascii="Arial" w:hAnsi="Arial" w:cs="Arial"/>
        </w:rPr>
        <w:t xml:space="preserve">                                                                         </w:t>
      </w:r>
      <w:r w:rsidR="00855D19" w:rsidRPr="00855D19">
        <w:rPr>
          <w:rFonts w:ascii="Arial" w:hAnsi="Arial" w:cs="Arial"/>
        </w:rPr>
        <w:t>А.П.Костров</w:t>
      </w:r>
    </w:p>
    <w:p w:rsidR="008434CF" w:rsidRDefault="008434CF" w:rsidP="008434CF">
      <w:pPr>
        <w:tabs>
          <w:tab w:val="left" w:pos="7042"/>
        </w:tabs>
        <w:rPr>
          <w:rFonts w:ascii="Arial" w:hAnsi="Arial" w:cs="Arial"/>
        </w:rPr>
      </w:pPr>
      <w:r w:rsidRPr="008434CF">
        <w:rPr>
          <w:rFonts w:ascii="Arial" w:hAnsi="Arial" w:cs="Arial"/>
        </w:rPr>
        <w:tab/>
      </w:r>
    </w:p>
    <w:p w:rsidR="008434CF" w:rsidRDefault="008434CF" w:rsidP="00AD3584">
      <w:pPr>
        <w:tabs>
          <w:tab w:val="left" w:pos="6165"/>
        </w:tabs>
        <w:suppressAutoHyphens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8434CF" w:rsidRPr="008434CF" w:rsidRDefault="008434CF" w:rsidP="008434CF">
      <w:pPr>
        <w:tabs>
          <w:tab w:val="left" w:pos="426"/>
        </w:tabs>
        <w:jc w:val="right"/>
        <w:rPr>
          <w:rFonts w:ascii="Arial" w:hAnsi="Arial" w:cs="Arial"/>
          <w:b/>
        </w:rPr>
      </w:pPr>
      <w:r w:rsidRPr="008434CF">
        <w:rPr>
          <w:rFonts w:ascii="Arial" w:hAnsi="Arial" w:cs="Arial"/>
          <w:b/>
        </w:rPr>
        <w:t>актуальная версия от 23.12.2016 г.</w:t>
      </w:r>
    </w:p>
    <w:p w:rsidR="008434CF" w:rsidRPr="008434CF" w:rsidRDefault="008434CF" w:rsidP="008434CF">
      <w:pPr>
        <w:tabs>
          <w:tab w:val="left" w:pos="6165"/>
        </w:tabs>
        <w:suppressAutoHyphens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8434CF" w:rsidRPr="008434CF" w:rsidRDefault="008434CF" w:rsidP="008434CF">
      <w:pPr>
        <w:tabs>
          <w:tab w:val="left" w:pos="6165"/>
        </w:tabs>
        <w:suppressAutoHyphens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8434CF">
        <w:rPr>
          <w:rFonts w:ascii="Arial" w:hAnsi="Arial" w:cs="Arial"/>
        </w:rPr>
        <w:t>Приложение</w:t>
      </w:r>
    </w:p>
    <w:p w:rsidR="008434CF" w:rsidRPr="008434CF" w:rsidRDefault="008434CF" w:rsidP="008434CF">
      <w:pPr>
        <w:tabs>
          <w:tab w:val="left" w:pos="6165"/>
        </w:tabs>
        <w:suppressAutoHyphens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8434CF">
        <w:rPr>
          <w:rFonts w:ascii="Arial" w:hAnsi="Arial" w:cs="Arial"/>
        </w:rPr>
        <w:t xml:space="preserve">                                                                           к  постановлению администрации</w:t>
      </w:r>
    </w:p>
    <w:p w:rsidR="008434CF" w:rsidRPr="008434CF" w:rsidRDefault="008434CF" w:rsidP="008434CF">
      <w:pPr>
        <w:tabs>
          <w:tab w:val="left" w:pos="5245"/>
        </w:tabs>
        <w:suppressAutoHyphens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8434CF">
        <w:rPr>
          <w:rFonts w:ascii="Arial" w:hAnsi="Arial" w:cs="Arial"/>
        </w:rPr>
        <w:t xml:space="preserve"> Ступинского муниципального района</w:t>
      </w:r>
    </w:p>
    <w:p w:rsidR="008434CF" w:rsidRPr="008434CF" w:rsidRDefault="008434CF" w:rsidP="008434CF">
      <w:pPr>
        <w:tabs>
          <w:tab w:val="left" w:pos="5340"/>
        </w:tabs>
        <w:suppressAutoHyphens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8434CF"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 xml:space="preserve">                               о</w:t>
      </w:r>
      <w:r w:rsidRPr="008434CF">
        <w:rPr>
          <w:rFonts w:ascii="Arial" w:hAnsi="Arial" w:cs="Arial"/>
        </w:rPr>
        <w:t xml:space="preserve">т </w:t>
      </w:r>
      <w:r w:rsidRPr="008434CF">
        <w:rPr>
          <w:rFonts w:ascii="Arial" w:hAnsi="Arial" w:cs="Arial"/>
          <w:u w:val="single"/>
        </w:rPr>
        <w:t>11.11.2013 г.</w:t>
      </w:r>
      <w:r w:rsidRPr="008434CF">
        <w:rPr>
          <w:rFonts w:ascii="Arial" w:hAnsi="Arial" w:cs="Arial"/>
        </w:rPr>
        <w:t xml:space="preserve">  №  </w:t>
      </w:r>
      <w:r w:rsidRPr="008434CF">
        <w:rPr>
          <w:rFonts w:ascii="Arial" w:hAnsi="Arial" w:cs="Arial"/>
          <w:u w:val="single"/>
        </w:rPr>
        <w:t>4435-п</w:t>
      </w:r>
    </w:p>
    <w:p w:rsidR="008434CF" w:rsidRPr="008434CF" w:rsidRDefault="008434CF" w:rsidP="008434CF">
      <w:pPr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EA5891" w:rsidRPr="00637303" w:rsidRDefault="00EA5891" w:rsidP="008434CF">
      <w:pPr>
        <w:suppressAutoHyphens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119E0" w:rsidRPr="00637303" w:rsidRDefault="00A119E0" w:rsidP="00AD3584">
      <w:pPr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447DD1" w:rsidRPr="00637303" w:rsidRDefault="00447DD1" w:rsidP="00AD3584">
      <w:pPr>
        <w:tabs>
          <w:tab w:val="left" w:pos="1770"/>
        </w:tabs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637303">
        <w:rPr>
          <w:rFonts w:ascii="Arial" w:hAnsi="Arial" w:cs="Arial"/>
          <w:b/>
        </w:rPr>
        <w:t>МУНИЦИПАЛЬНАЯ ПРОГРАММА</w:t>
      </w:r>
    </w:p>
    <w:p w:rsidR="00447DD1" w:rsidRPr="00637303" w:rsidRDefault="004A22AD" w:rsidP="00AD3584">
      <w:pPr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637303">
        <w:rPr>
          <w:rFonts w:ascii="Arial" w:hAnsi="Arial" w:cs="Arial"/>
          <w:b/>
        </w:rPr>
        <w:t>«КУЛЬТУРА</w:t>
      </w:r>
      <w:r w:rsidR="00447DD1" w:rsidRPr="00637303">
        <w:rPr>
          <w:rFonts w:ascii="Arial" w:hAnsi="Arial" w:cs="Arial"/>
          <w:b/>
        </w:rPr>
        <w:t xml:space="preserve"> СТУПИНСКОГО МУНИЦИПАЛЬНОГО РАЙОНА»</w:t>
      </w:r>
    </w:p>
    <w:p w:rsidR="00447DD1" w:rsidRPr="00637303" w:rsidRDefault="009D3343" w:rsidP="00AD3584">
      <w:pPr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637303">
        <w:rPr>
          <w:rFonts w:ascii="Arial" w:hAnsi="Arial" w:cs="Arial"/>
          <w:b/>
        </w:rPr>
        <w:t xml:space="preserve">на </w:t>
      </w:r>
      <w:r w:rsidR="00447DD1" w:rsidRPr="00637303">
        <w:rPr>
          <w:rFonts w:ascii="Arial" w:hAnsi="Arial" w:cs="Arial"/>
          <w:b/>
        </w:rPr>
        <w:t>2014 – 2018 г</w:t>
      </w:r>
      <w:r w:rsidR="00E85F35" w:rsidRPr="00637303">
        <w:rPr>
          <w:rFonts w:ascii="Arial" w:hAnsi="Arial" w:cs="Arial"/>
          <w:b/>
        </w:rPr>
        <w:t>оды</w:t>
      </w:r>
    </w:p>
    <w:p w:rsidR="00EA5891" w:rsidRPr="00637303" w:rsidRDefault="00EA5891" w:rsidP="00AD3584">
      <w:pPr>
        <w:suppressAutoHyphens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</w:p>
    <w:p w:rsidR="00EA5891" w:rsidRPr="00637303" w:rsidRDefault="00321274" w:rsidP="00AD3584">
      <w:pPr>
        <w:numPr>
          <w:ilvl w:val="0"/>
          <w:numId w:val="2"/>
        </w:numPr>
        <w:suppressAutoHyphens/>
        <w:autoSpaceDE w:val="0"/>
        <w:autoSpaceDN w:val="0"/>
        <w:adjustRightInd w:val="0"/>
        <w:ind w:left="0" w:firstLine="0"/>
        <w:jc w:val="center"/>
        <w:outlineLvl w:val="1"/>
        <w:rPr>
          <w:rFonts w:ascii="Arial" w:hAnsi="Arial" w:cs="Arial"/>
          <w:b/>
        </w:rPr>
      </w:pPr>
      <w:r w:rsidRPr="00637303">
        <w:rPr>
          <w:rFonts w:ascii="Arial" w:hAnsi="Arial" w:cs="Arial"/>
          <w:b/>
        </w:rPr>
        <w:t>Паспорт</w:t>
      </w:r>
      <w:r w:rsidR="00447DD1" w:rsidRPr="00637303">
        <w:rPr>
          <w:rFonts w:ascii="Arial" w:hAnsi="Arial" w:cs="Arial"/>
          <w:b/>
        </w:rPr>
        <w:t xml:space="preserve"> </w:t>
      </w:r>
      <w:r w:rsidR="00045BA1" w:rsidRPr="00637303">
        <w:rPr>
          <w:rFonts w:ascii="Arial" w:hAnsi="Arial" w:cs="Arial"/>
          <w:b/>
        </w:rPr>
        <w:t>муниципальной программы</w:t>
      </w:r>
    </w:p>
    <w:p w:rsidR="002E5226" w:rsidRPr="00637303" w:rsidRDefault="002E5226" w:rsidP="00AD3584">
      <w:pPr>
        <w:suppressAutoHyphens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8363"/>
      </w:tblGrid>
      <w:tr w:rsidR="004031DA" w:rsidRPr="00637303">
        <w:trPr>
          <w:trHeight w:val="570"/>
        </w:trPr>
        <w:tc>
          <w:tcPr>
            <w:tcW w:w="2269" w:type="dxa"/>
          </w:tcPr>
          <w:p w:rsidR="004031DA" w:rsidRPr="00637303" w:rsidRDefault="004031DA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t xml:space="preserve">Наименование </w:t>
            </w:r>
            <w:r w:rsidR="00ED4B93" w:rsidRPr="00637303">
              <w:rPr>
                <w:rFonts w:ascii="Arial" w:hAnsi="Arial" w:cs="Arial"/>
              </w:rPr>
              <w:t>муниципальной  программы</w:t>
            </w:r>
          </w:p>
        </w:tc>
        <w:tc>
          <w:tcPr>
            <w:tcW w:w="8363" w:type="dxa"/>
          </w:tcPr>
          <w:p w:rsidR="00045BA1" w:rsidRPr="00637303" w:rsidRDefault="009D3343" w:rsidP="00AD3584">
            <w:pPr>
              <w:suppressAutoHyphens/>
              <w:jc w:val="both"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t>«</w:t>
            </w:r>
            <w:r w:rsidR="004A22AD" w:rsidRPr="00637303">
              <w:rPr>
                <w:rFonts w:ascii="Arial" w:hAnsi="Arial" w:cs="Arial"/>
              </w:rPr>
              <w:t>Культура Ступинск</w:t>
            </w:r>
            <w:r w:rsidRPr="00637303">
              <w:rPr>
                <w:rFonts w:ascii="Arial" w:hAnsi="Arial" w:cs="Arial"/>
              </w:rPr>
              <w:t>ого муниципального района» на</w:t>
            </w:r>
            <w:r w:rsidR="002676E5" w:rsidRPr="00637303">
              <w:rPr>
                <w:rFonts w:ascii="Arial" w:hAnsi="Arial" w:cs="Arial"/>
              </w:rPr>
              <w:t> </w:t>
            </w:r>
            <w:r w:rsidR="004A22AD" w:rsidRPr="00637303">
              <w:rPr>
                <w:rFonts w:ascii="Arial" w:hAnsi="Arial" w:cs="Arial"/>
              </w:rPr>
              <w:t>2014</w:t>
            </w:r>
            <w:r w:rsidR="002676E5" w:rsidRPr="00637303">
              <w:rPr>
                <w:rFonts w:ascii="Arial" w:hAnsi="Arial" w:cs="Arial"/>
              </w:rPr>
              <w:t> </w:t>
            </w:r>
            <w:r w:rsidR="004A22AD" w:rsidRPr="00637303">
              <w:rPr>
                <w:rFonts w:ascii="Arial" w:hAnsi="Arial" w:cs="Arial"/>
              </w:rPr>
              <w:t>- 2018 г</w:t>
            </w:r>
            <w:r w:rsidR="00E85F35" w:rsidRPr="00637303">
              <w:rPr>
                <w:rFonts w:ascii="Arial" w:hAnsi="Arial" w:cs="Arial"/>
              </w:rPr>
              <w:t>оды</w:t>
            </w:r>
            <w:r w:rsidR="004A22AD" w:rsidRPr="00637303">
              <w:rPr>
                <w:rFonts w:ascii="Arial" w:hAnsi="Arial" w:cs="Arial"/>
              </w:rPr>
              <w:t xml:space="preserve"> </w:t>
            </w:r>
            <w:r w:rsidR="004031DA" w:rsidRPr="00637303">
              <w:rPr>
                <w:rFonts w:ascii="Arial" w:hAnsi="Arial" w:cs="Arial"/>
              </w:rPr>
              <w:t>(далее - Программа)</w:t>
            </w:r>
          </w:p>
        </w:tc>
      </w:tr>
      <w:tr w:rsidR="00447DD1" w:rsidRPr="00637303">
        <w:trPr>
          <w:trHeight w:val="270"/>
        </w:trPr>
        <w:tc>
          <w:tcPr>
            <w:tcW w:w="2269" w:type="dxa"/>
          </w:tcPr>
          <w:p w:rsidR="00447DD1" w:rsidRPr="00637303" w:rsidRDefault="00447DD1" w:rsidP="00AD3584">
            <w:pPr>
              <w:pStyle w:val="af7"/>
              <w:suppressAutoHyphens/>
            </w:pPr>
            <w:r w:rsidRPr="00637303">
              <w:t>Основани</w:t>
            </w:r>
            <w:r w:rsidR="00E85F35" w:rsidRPr="00637303">
              <w:t>я</w:t>
            </w:r>
            <w:r w:rsidRPr="00637303">
              <w:t xml:space="preserve"> разработки</w:t>
            </w:r>
          </w:p>
          <w:p w:rsidR="00ED4B93" w:rsidRPr="00637303" w:rsidRDefault="00ED4B93" w:rsidP="00AD3584">
            <w:pPr>
              <w:suppressAutoHyphens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t>муниципальной  программы</w:t>
            </w:r>
          </w:p>
        </w:tc>
        <w:tc>
          <w:tcPr>
            <w:tcW w:w="8363" w:type="dxa"/>
          </w:tcPr>
          <w:p w:rsidR="00661C60" w:rsidRPr="00EF1FAD" w:rsidRDefault="00661C60" w:rsidP="000F73BD">
            <w:pPr>
              <w:pStyle w:val="ConsPlusNonformat"/>
              <w:widowControl/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Бюджетный кодекс Р</w:t>
            </w:r>
            <w:r w:rsidR="0043367F" w:rsidRPr="00EF1FAD">
              <w:rPr>
                <w:rFonts w:ascii="Arial" w:hAnsi="Arial" w:cs="Arial"/>
                <w:sz w:val="24"/>
                <w:szCs w:val="24"/>
              </w:rPr>
              <w:t>оссийской Федерации</w:t>
            </w:r>
            <w:r w:rsidRPr="00EF1FA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61C60" w:rsidRPr="00EF1FAD" w:rsidRDefault="00661C60" w:rsidP="000F73BD">
            <w:pPr>
              <w:pStyle w:val="ConsPlusNonformat"/>
              <w:widowControl/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Федеральный закон от 06.10.2003г. № 131-ФЗ «Об общих принципах организации местного самоуправления в Р</w:t>
            </w:r>
            <w:r w:rsidR="002214A5" w:rsidRPr="00EF1FAD">
              <w:rPr>
                <w:rFonts w:ascii="Arial" w:hAnsi="Arial" w:cs="Arial"/>
                <w:sz w:val="24"/>
                <w:szCs w:val="24"/>
              </w:rPr>
              <w:t xml:space="preserve">оссийской </w:t>
            </w:r>
            <w:r w:rsidRPr="00EF1FAD">
              <w:rPr>
                <w:rFonts w:ascii="Arial" w:hAnsi="Arial" w:cs="Arial"/>
                <w:sz w:val="24"/>
                <w:szCs w:val="24"/>
              </w:rPr>
              <w:t>Ф</w:t>
            </w:r>
            <w:r w:rsidR="002214A5" w:rsidRPr="00EF1FAD">
              <w:rPr>
                <w:rFonts w:ascii="Arial" w:hAnsi="Arial" w:cs="Arial"/>
                <w:sz w:val="24"/>
                <w:szCs w:val="24"/>
              </w:rPr>
              <w:t>едерации</w:t>
            </w:r>
            <w:r w:rsidRPr="00EF1FAD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661C60" w:rsidRPr="00EF1FAD" w:rsidRDefault="00661C60" w:rsidP="000F73BD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Федеральный закон от 08.05.2010г.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      </w:r>
          </w:p>
          <w:p w:rsidR="009B6918" w:rsidRPr="00EF1FAD" w:rsidRDefault="009B6918" w:rsidP="000F73BD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Федеральный закон от 24.11.1996 № 132-ФЗ «Об основах туристской деятельности в Российской Федерации»;</w:t>
            </w:r>
          </w:p>
          <w:p w:rsidR="00661C60" w:rsidRPr="00EF1FAD" w:rsidRDefault="00D703FC" w:rsidP="000F73BD">
            <w:pPr>
              <w:suppressAutoHyphens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t>«Основы законодательства Российской Федерации о культуре» утвержденные Верховным советом Российской Федерации 09.10.1992г. № 3612-1</w:t>
            </w:r>
            <w:r w:rsidR="00661C60" w:rsidRPr="00EF1FAD">
              <w:rPr>
                <w:rFonts w:ascii="Arial" w:hAnsi="Arial" w:cs="Arial"/>
              </w:rPr>
              <w:t>;</w:t>
            </w:r>
          </w:p>
          <w:p w:rsidR="00661C60" w:rsidRPr="00EF1FAD" w:rsidRDefault="00661C60" w:rsidP="000F73BD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Федеральный закон от 29.12.2012г. № 273-ФЗ «Об</w:t>
            </w:r>
            <w:r w:rsidR="002676E5" w:rsidRPr="00EF1FAD">
              <w:rPr>
                <w:rFonts w:ascii="Arial" w:hAnsi="Arial" w:cs="Arial"/>
                <w:sz w:val="24"/>
                <w:szCs w:val="24"/>
              </w:rPr>
              <w:t> </w:t>
            </w:r>
            <w:r w:rsidRPr="00EF1FAD">
              <w:rPr>
                <w:rFonts w:ascii="Arial" w:hAnsi="Arial" w:cs="Arial"/>
                <w:sz w:val="24"/>
                <w:szCs w:val="24"/>
              </w:rPr>
              <w:t>образовании в Российской Федерации»</w:t>
            </w:r>
            <w:r w:rsidR="0043367F" w:rsidRPr="00EF1FA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61C60" w:rsidRPr="00EF1FAD" w:rsidRDefault="00661C60" w:rsidP="000F73BD">
            <w:pPr>
              <w:suppressAutoHyphens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t>Федеральный закон от 26.05.1996г. № 54–ФЗ «О</w:t>
            </w:r>
            <w:r w:rsidR="002676E5" w:rsidRPr="00EF1FAD">
              <w:rPr>
                <w:rFonts w:ascii="Arial" w:hAnsi="Arial" w:cs="Arial"/>
              </w:rPr>
              <w:t> </w:t>
            </w:r>
            <w:r w:rsidRPr="00EF1FAD">
              <w:rPr>
                <w:rFonts w:ascii="Arial" w:hAnsi="Arial" w:cs="Arial"/>
              </w:rPr>
              <w:t>музейном фонде Российской Федерации</w:t>
            </w:r>
            <w:r w:rsidRPr="00EF1FAD">
              <w:rPr>
                <w:rFonts w:ascii="Arial" w:hAnsi="Arial" w:cs="Arial"/>
                <w:b/>
              </w:rPr>
              <w:t xml:space="preserve"> </w:t>
            </w:r>
            <w:r w:rsidR="0043367F" w:rsidRPr="00EF1FAD">
              <w:rPr>
                <w:rFonts w:ascii="Arial" w:hAnsi="Arial" w:cs="Arial"/>
              </w:rPr>
              <w:t>и</w:t>
            </w:r>
            <w:r w:rsidRPr="00EF1FAD">
              <w:rPr>
                <w:rFonts w:ascii="Arial" w:hAnsi="Arial" w:cs="Arial"/>
              </w:rPr>
              <w:t xml:space="preserve"> музеях в</w:t>
            </w:r>
            <w:r w:rsidR="002676E5" w:rsidRPr="00EF1FAD">
              <w:rPr>
                <w:rFonts w:ascii="Arial" w:hAnsi="Arial" w:cs="Arial"/>
              </w:rPr>
              <w:t> </w:t>
            </w:r>
            <w:r w:rsidR="0043367F" w:rsidRPr="00EF1FAD">
              <w:rPr>
                <w:rFonts w:ascii="Arial" w:hAnsi="Arial" w:cs="Arial"/>
              </w:rPr>
              <w:t>Российской Ф</w:t>
            </w:r>
            <w:r w:rsidRPr="00EF1FAD">
              <w:rPr>
                <w:rFonts w:ascii="Arial" w:hAnsi="Arial" w:cs="Arial"/>
              </w:rPr>
              <w:t>едерации»;</w:t>
            </w:r>
          </w:p>
          <w:p w:rsidR="00661C60" w:rsidRPr="00EF1FAD" w:rsidRDefault="00661C60" w:rsidP="000F73BD">
            <w:pPr>
              <w:suppressAutoHyphens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t>Федеральный закон от 23.11.2009г. № 261-ФЗ «Об</w:t>
            </w:r>
            <w:r w:rsidR="001F375C" w:rsidRPr="00EF1FAD">
              <w:rPr>
                <w:rFonts w:ascii="Arial" w:hAnsi="Arial" w:cs="Arial"/>
              </w:rPr>
              <w:t xml:space="preserve"> </w:t>
            </w:r>
            <w:r w:rsidRPr="00EF1FAD">
              <w:rPr>
                <w:rFonts w:ascii="Arial" w:hAnsi="Arial" w:cs="Arial"/>
              </w:rPr>
              <w:t>энергосбережении и о повышении энергетической эффективности и о внесении изменений в отдельные законодательные акты Р</w:t>
            </w:r>
            <w:r w:rsidR="0043367F" w:rsidRPr="00EF1FAD">
              <w:rPr>
                <w:rFonts w:ascii="Arial" w:hAnsi="Arial" w:cs="Arial"/>
              </w:rPr>
              <w:t xml:space="preserve">оссийской </w:t>
            </w:r>
            <w:r w:rsidRPr="00EF1FAD">
              <w:rPr>
                <w:rFonts w:ascii="Arial" w:hAnsi="Arial" w:cs="Arial"/>
              </w:rPr>
              <w:t>Ф</w:t>
            </w:r>
            <w:r w:rsidR="0043367F" w:rsidRPr="00EF1FAD">
              <w:rPr>
                <w:rFonts w:ascii="Arial" w:hAnsi="Arial" w:cs="Arial"/>
              </w:rPr>
              <w:t>едерации</w:t>
            </w:r>
            <w:r w:rsidRPr="00EF1FAD">
              <w:rPr>
                <w:rFonts w:ascii="Arial" w:hAnsi="Arial" w:cs="Arial"/>
              </w:rPr>
              <w:t>»;</w:t>
            </w:r>
          </w:p>
          <w:p w:rsidR="00661C60" w:rsidRPr="00EF1FAD" w:rsidRDefault="00661C60" w:rsidP="000F73BD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Указ Президента Российской Федерации от 07.05.2012г. № 597 «О мероприятиях по реализации государственной социальной политики»;</w:t>
            </w:r>
          </w:p>
          <w:p w:rsidR="00661C60" w:rsidRPr="00EF1FAD" w:rsidRDefault="00661C60" w:rsidP="000F73BD">
            <w:pPr>
              <w:suppressAutoHyphens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t>Указ Президента Российской Федерации от 07.05.2012г. №</w:t>
            </w:r>
            <w:r w:rsidR="002676E5" w:rsidRPr="00EF1FAD">
              <w:rPr>
                <w:rFonts w:ascii="Arial" w:hAnsi="Arial" w:cs="Arial"/>
              </w:rPr>
              <w:t> </w:t>
            </w:r>
            <w:r w:rsidRPr="00EF1FAD">
              <w:rPr>
                <w:rFonts w:ascii="Arial" w:hAnsi="Arial" w:cs="Arial"/>
              </w:rPr>
              <w:t>599 «О мерах по реализации государственной политики в области образования и науки»;</w:t>
            </w:r>
          </w:p>
          <w:p w:rsidR="00661C60" w:rsidRPr="00EF1FAD" w:rsidRDefault="00661C60" w:rsidP="000F73BD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Постановление Правительства Р</w:t>
            </w:r>
            <w:r w:rsidR="0043367F" w:rsidRPr="00EF1FAD">
              <w:rPr>
                <w:rFonts w:ascii="Arial" w:hAnsi="Arial" w:cs="Arial"/>
                <w:sz w:val="24"/>
                <w:szCs w:val="24"/>
              </w:rPr>
              <w:t xml:space="preserve">оссийской </w:t>
            </w:r>
            <w:r w:rsidRPr="00EF1FAD">
              <w:rPr>
                <w:rFonts w:ascii="Arial" w:hAnsi="Arial" w:cs="Arial"/>
                <w:sz w:val="24"/>
                <w:szCs w:val="24"/>
              </w:rPr>
              <w:t>Ф</w:t>
            </w:r>
            <w:r w:rsidR="0043367F" w:rsidRPr="00EF1FAD">
              <w:rPr>
                <w:rFonts w:ascii="Arial" w:hAnsi="Arial" w:cs="Arial"/>
                <w:sz w:val="24"/>
                <w:szCs w:val="24"/>
              </w:rPr>
              <w:t>едерации</w:t>
            </w:r>
            <w:r w:rsidR="003366F5" w:rsidRPr="00EF1FAD">
              <w:rPr>
                <w:rFonts w:ascii="Arial" w:hAnsi="Arial" w:cs="Arial"/>
                <w:sz w:val="24"/>
                <w:szCs w:val="24"/>
              </w:rPr>
              <w:t xml:space="preserve"> от 03.03.2012г. № 186 «</w:t>
            </w:r>
            <w:r w:rsidRPr="00EF1FAD">
              <w:rPr>
                <w:rFonts w:ascii="Arial" w:hAnsi="Arial" w:cs="Arial"/>
                <w:sz w:val="24"/>
                <w:szCs w:val="24"/>
              </w:rPr>
              <w:t>О</w:t>
            </w:r>
            <w:r w:rsidR="003366F5" w:rsidRPr="00EF1FAD">
              <w:rPr>
                <w:rFonts w:ascii="Arial" w:hAnsi="Arial" w:cs="Arial"/>
                <w:sz w:val="24"/>
                <w:szCs w:val="24"/>
              </w:rPr>
              <w:t xml:space="preserve"> федеральной целевой программе «</w:t>
            </w:r>
            <w:r w:rsidRPr="00EF1FAD">
              <w:rPr>
                <w:rFonts w:ascii="Arial" w:hAnsi="Arial" w:cs="Arial"/>
                <w:sz w:val="24"/>
                <w:szCs w:val="24"/>
              </w:rPr>
              <w:t>Кул</w:t>
            </w:r>
            <w:r w:rsidR="003366F5" w:rsidRPr="00EF1FAD">
              <w:rPr>
                <w:rFonts w:ascii="Arial" w:hAnsi="Arial" w:cs="Arial"/>
                <w:sz w:val="24"/>
                <w:szCs w:val="24"/>
              </w:rPr>
              <w:t>ьтура России (2012 - 2018 годы)»</w:t>
            </w:r>
            <w:r w:rsidRPr="00EF1FA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61C60" w:rsidRPr="00EF1FAD" w:rsidRDefault="00661C60" w:rsidP="000F73BD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Постановление Правительства Р</w:t>
            </w:r>
            <w:r w:rsidR="0043367F" w:rsidRPr="00EF1FAD">
              <w:rPr>
                <w:rFonts w:ascii="Arial" w:hAnsi="Arial" w:cs="Arial"/>
                <w:sz w:val="24"/>
                <w:szCs w:val="24"/>
              </w:rPr>
              <w:t xml:space="preserve">оссийской </w:t>
            </w:r>
            <w:r w:rsidRPr="00EF1FAD">
              <w:rPr>
                <w:rFonts w:ascii="Arial" w:hAnsi="Arial" w:cs="Arial"/>
                <w:sz w:val="24"/>
                <w:szCs w:val="24"/>
              </w:rPr>
              <w:t>Ф</w:t>
            </w:r>
            <w:r w:rsidR="0043367F" w:rsidRPr="00EF1FAD">
              <w:rPr>
                <w:rFonts w:ascii="Arial" w:hAnsi="Arial" w:cs="Arial"/>
                <w:sz w:val="24"/>
                <w:szCs w:val="24"/>
              </w:rPr>
              <w:t>едерации</w:t>
            </w:r>
            <w:r w:rsidR="003366F5" w:rsidRPr="00EF1FAD">
              <w:rPr>
                <w:rFonts w:ascii="Arial" w:hAnsi="Arial" w:cs="Arial"/>
                <w:sz w:val="24"/>
                <w:szCs w:val="24"/>
              </w:rPr>
              <w:t xml:space="preserve"> от 12.02.1998г. № 179 «</w:t>
            </w:r>
            <w:r w:rsidRPr="00EF1FAD">
              <w:rPr>
                <w:rFonts w:ascii="Arial" w:hAnsi="Arial" w:cs="Arial"/>
                <w:sz w:val="24"/>
                <w:szCs w:val="24"/>
              </w:rPr>
              <w:t>Об утверждении Положений о</w:t>
            </w:r>
            <w:r w:rsidR="002676E5" w:rsidRPr="00EF1FAD">
              <w:rPr>
                <w:rFonts w:ascii="Arial" w:hAnsi="Arial" w:cs="Arial"/>
                <w:sz w:val="24"/>
                <w:szCs w:val="24"/>
              </w:rPr>
              <w:t> </w:t>
            </w:r>
            <w:r w:rsidRPr="00EF1FAD">
              <w:rPr>
                <w:rFonts w:ascii="Arial" w:hAnsi="Arial" w:cs="Arial"/>
                <w:sz w:val="24"/>
                <w:szCs w:val="24"/>
              </w:rPr>
              <w:t>Музейном фонде Российской Федерации, о</w:t>
            </w:r>
            <w:r w:rsidR="002676E5" w:rsidRPr="00EF1FAD">
              <w:rPr>
                <w:rFonts w:ascii="Arial" w:hAnsi="Arial" w:cs="Arial"/>
                <w:sz w:val="24"/>
                <w:szCs w:val="24"/>
              </w:rPr>
              <w:t> </w:t>
            </w:r>
            <w:r w:rsidRPr="00EF1FAD">
              <w:rPr>
                <w:rFonts w:ascii="Arial" w:hAnsi="Arial" w:cs="Arial"/>
                <w:sz w:val="24"/>
                <w:szCs w:val="24"/>
              </w:rPr>
              <w:t>Государственном каталоге Музейного фонда Российской Федерации, о лицензировании деятельности музеев в Российской Федера</w:t>
            </w:r>
            <w:r w:rsidR="003366F5" w:rsidRPr="00EF1FAD">
              <w:rPr>
                <w:rFonts w:ascii="Arial" w:hAnsi="Arial" w:cs="Arial"/>
                <w:sz w:val="24"/>
                <w:szCs w:val="24"/>
              </w:rPr>
              <w:t>ции»;</w:t>
            </w:r>
          </w:p>
          <w:p w:rsidR="00661C60" w:rsidRPr="00EF1FAD" w:rsidRDefault="00661C60" w:rsidP="000F73BD">
            <w:pPr>
              <w:suppressAutoHyphens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t>Распоряжение Правительства</w:t>
            </w:r>
            <w:r w:rsidR="0043367F" w:rsidRPr="00EF1FAD">
              <w:rPr>
                <w:rFonts w:ascii="Arial" w:hAnsi="Arial" w:cs="Arial"/>
              </w:rPr>
              <w:t xml:space="preserve"> Российской Федерации</w:t>
            </w:r>
            <w:r w:rsidRPr="00EF1FAD">
              <w:rPr>
                <w:rFonts w:ascii="Arial" w:hAnsi="Arial" w:cs="Arial"/>
              </w:rPr>
              <w:t xml:space="preserve"> о</w:t>
            </w:r>
            <w:r w:rsidR="0043367F" w:rsidRPr="00EF1FAD">
              <w:rPr>
                <w:rFonts w:ascii="Arial" w:hAnsi="Arial" w:cs="Arial"/>
              </w:rPr>
              <w:t xml:space="preserve">т 25.08.2008 </w:t>
            </w:r>
            <w:r w:rsidR="001F375C" w:rsidRPr="00EF1FAD">
              <w:rPr>
                <w:rFonts w:ascii="Arial" w:hAnsi="Arial" w:cs="Arial"/>
              </w:rPr>
              <w:t>№</w:t>
            </w:r>
            <w:r w:rsidR="0043367F" w:rsidRPr="00EF1FAD">
              <w:rPr>
                <w:rFonts w:ascii="Arial" w:hAnsi="Arial" w:cs="Arial"/>
              </w:rPr>
              <w:t xml:space="preserve"> 1244-р</w:t>
            </w:r>
            <w:r w:rsidR="001F79A2" w:rsidRPr="00EF1FAD">
              <w:rPr>
                <w:rFonts w:ascii="Arial" w:hAnsi="Arial" w:cs="Arial"/>
              </w:rPr>
              <w:t xml:space="preserve"> </w:t>
            </w:r>
            <w:r w:rsidR="0043367F" w:rsidRPr="00EF1FAD">
              <w:rPr>
                <w:rFonts w:ascii="Arial" w:hAnsi="Arial" w:cs="Arial"/>
              </w:rPr>
              <w:t>«</w:t>
            </w:r>
            <w:r w:rsidR="003366F5" w:rsidRPr="00EF1FAD">
              <w:rPr>
                <w:rFonts w:ascii="Arial" w:hAnsi="Arial" w:cs="Arial"/>
              </w:rPr>
              <w:t xml:space="preserve">О </w:t>
            </w:r>
            <w:r w:rsidR="0043367F" w:rsidRPr="00EF1FAD">
              <w:rPr>
                <w:rFonts w:ascii="Arial" w:hAnsi="Arial" w:cs="Arial"/>
              </w:rPr>
              <w:t>Концепции</w:t>
            </w:r>
            <w:r w:rsidRPr="00EF1FAD">
              <w:rPr>
                <w:rFonts w:ascii="Arial" w:hAnsi="Arial" w:cs="Arial"/>
              </w:rPr>
              <w:t xml:space="preserve"> развития образования в сфере культуры и</w:t>
            </w:r>
            <w:r w:rsidR="001F375C" w:rsidRPr="00EF1FAD">
              <w:rPr>
                <w:rFonts w:ascii="Arial" w:hAnsi="Arial" w:cs="Arial"/>
              </w:rPr>
              <w:t xml:space="preserve"> </w:t>
            </w:r>
            <w:r w:rsidRPr="00EF1FAD">
              <w:rPr>
                <w:rFonts w:ascii="Arial" w:hAnsi="Arial" w:cs="Arial"/>
              </w:rPr>
              <w:t>искусства в Российской Федерации на 2008 – 2015 годы»;</w:t>
            </w:r>
          </w:p>
          <w:p w:rsidR="009B6918" w:rsidRPr="00EF1FAD" w:rsidRDefault="009B6918" w:rsidP="000F73B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t>Стратегия развития туризма в Российской Федерации на период до 2015 года, утвержденная приказом Ростуризма от 06.05.2008 № 51;</w:t>
            </w:r>
          </w:p>
          <w:p w:rsidR="00DE7015" w:rsidRPr="00EF1FAD" w:rsidRDefault="00DE7015" w:rsidP="000F73BD">
            <w:pPr>
              <w:suppressAutoHyphens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lastRenderedPageBreak/>
              <w:t xml:space="preserve">Закон Московской области от  22.07.2013г. № 81/2013-ОЗ «О государственной политике в сфере культуры в Московской области»; </w:t>
            </w:r>
          </w:p>
          <w:p w:rsidR="00661C60" w:rsidRPr="00EF1FAD" w:rsidRDefault="00661C60" w:rsidP="000F73BD">
            <w:pPr>
              <w:suppressAutoHyphens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t>Закон Московской области от 13.07.2007г. №113/2007-03 «О музеях в Московской области»;</w:t>
            </w:r>
          </w:p>
          <w:p w:rsidR="00661C60" w:rsidRPr="00EF1FAD" w:rsidRDefault="00661C60" w:rsidP="000F73BD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района;</w:t>
            </w:r>
          </w:p>
          <w:p w:rsidR="00632A0B" w:rsidRPr="00EF1FAD" w:rsidRDefault="00661C60" w:rsidP="000F73BD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FAD">
              <w:rPr>
                <w:rFonts w:ascii="Arial" w:hAnsi="Arial" w:cs="Arial"/>
                <w:sz w:val="24"/>
                <w:szCs w:val="24"/>
              </w:rPr>
              <w:t>Постановление администрации Ступинского муниципального района от 24.07.2013г. №3041-п «Об</w:t>
            </w:r>
            <w:r w:rsidR="00F8317F" w:rsidRPr="00EF1F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1FAD">
              <w:rPr>
                <w:rFonts w:ascii="Arial" w:hAnsi="Arial" w:cs="Arial"/>
                <w:sz w:val="24"/>
                <w:szCs w:val="24"/>
              </w:rPr>
              <w:t>утверждении Порядка разработки, реализации и</w:t>
            </w:r>
            <w:r w:rsidR="004B081F" w:rsidRPr="00EF1F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1FAD">
              <w:rPr>
                <w:rFonts w:ascii="Arial" w:hAnsi="Arial" w:cs="Arial"/>
                <w:sz w:val="24"/>
                <w:szCs w:val="24"/>
              </w:rPr>
              <w:t>оценки эффективности муниципальных программ Сту</w:t>
            </w:r>
            <w:r w:rsidR="00B91F30">
              <w:rPr>
                <w:rFonts w:ascii="Arial" w:hAnsi="Arial" w:cs="Arial"/>
                <w:sz w:val="24"/>
                <w:szCs w:val="24"/>
              </w:rPr>
              <w:t>пинского муниципального района»;</w:t>
            </w:r>
          </w:p>
          <w:p w:rsidR="00B849E3" w:rsidRPr="00EF1FAD" w:rsidRDefault="00FA1C25" w:rsidP="009365B6">
            <w:pPr>
              <w:pStyle w:val="ConsPlusNonformat"/>
              <w:widowControl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760686">
              <w:rPr>
                <w:rFonts w:ascii="Arial" w:hAnsi="Arial" w:cs="Arial"/>
                <w:sz w:val="24"/>
                <w:szCs w:val="24"/>
              </w:rPr>
              <w:t>оглашения</w:t>
            </w:r>
            <w:r w:rsidR="001B0D75">
              <w:rPr>
                <w:rFonts w:ascii="Arial" w:hAnsi="Arial" w:cs="Arial"/>
                <w:sz w:val="24"/>
                <w:szCs w:val="24"/>
              </w:rPr>
              <w:t xml:space="preserve"> о передаче администрациями</w:t>
            </w:r>
            <w:r w:rsidR="009365B6">
              <w:rPr>
                <w:rFonts w:ascii="Arial" w:hAnsi="Arial" w:cs="Arial"/>
                <w:sz w:val="24"/>
                <w:szCs w:val="24"/>
              </w:rPr>
              <w:t xml:space="preserve"> городских и сельских поселений</w:t>
            </w:r>
            <w:r w:rsidR="00B849E3" w:rsidRPr="00EF1FAD">
              <w:rPr>
                <w:rFonts w:ascii="Arial" w:hAnsi="Arial" w:cs="Arial"/>
                <w:sz w:val="24"/>
                <w:szCs w:val="24"/>
              </w:rPr>
              <w:t xml:space="preserve"> Ступинского муниципального района части</w:t>
            </w:r>
            <w:r w:rsidR="00760686">
              <w:rPr>
                <w:rFonts w:ascii="Arial" w:hAnsi="Arial" w:cs="Arial"/>
                <w:sz w:val="24"/>
                <w:szCs w:val="24"/>
              </w:rPr>
              <w:t xml:space="preserve"> полномочий по решению вопросов </w:t>
            </w:r>
            <w:r w:rsidR="00B849E3" w:rsidRPr="00EF1FAD">
              <w:rPr>
                <w:rFonts w:ascii="Arial" w:hAnsi="Arial" w:cs="Arial"/>
                <w:sz w:val="24"/>
                <w:szCs w:val="24"/>
              </w:rPr>
              <w:t>местного значения администрации Ступинского муницип</w:t>
            </w:r>
            <w:r w:rsidR="00760686">
              <w:rPr>
                <w:rFonts w:ascii="Arial" w:hAnsi="Arial" w:cs="Arial"/>
                <w:sz w:val="24"/>
                <w:szCs w:val="24"/>
              </w:rPr>
              <w:t xml:space="preserve">ального </w:t>
            </w:r>
            <w:r w:rsidR="00760686" w:rsidRPr="00760686">
              <w:rPr>
                <w:rFonts w:ascii="Arial" w:hAnsi="Arial" w:cs="Arial"/>
                <w:sz w:val="24"/>
                <w:szCs w:val="24"/>
              </w:rPr>
              <w:t xml:space="preserve">района </w:t>
            </w:r>
          </w:p>
        </w:tc>
      </w:tr>
      <w:tr w:rsidR="00045BA1" w:rsidRPr="00637303">
        <w:trPr>
          <w:trHeight w:val="135"/>
        </w:trPr>
        <w:tc>
          <w:tcPr>
            <w:tcW w:w="2269" w:type="dxa"/>
          </w:tcPr>
          <w:p w:rsidR="00045BA1" w:rsidRPr="00637303" w:rsidRDefault="002E5226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lastRenderedPageBreak/>
              <w:t>Цели</w:t>
            </w:r>
            <w:r w:rsidR="00045BA1" w:rsidRPr="00637303">
              <w:rPr>
                <w:rFonts w:ascii="Arial" w:hAnsi="Arial" w:cs="Arial"/>
              </w:rPr>
              <w:t xml:space="preserve"> </w:t>
            </w:r>
            <w:r w:rsidR="00ED4B93" w:rsidRPr="00637303">
              <w:rPr>
                <w:rFonts w:ascii="Arial" w:hAnsi="Arial" w:cs="Arial"/>
              </w:rPr>
              <w:t>муниципальной  программы</w:t>
            </w:r>
          </w:p>
        </w:tc>
        <w:tc>
          <w:tcPr>
            <w:tcW w:w="8363" w:type="dxa"/>
          </w:tcPr>
          <w:p w:rsidR="00890FC8" w:rsidRPr="00EF1FAD" w:rsidRDefault="00890FC8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EF1FAD">
              <w:rPr>
                <w:sz w:val="24"/>
                <w:szCs w:val="24"/>
              </w:rPr>
              <w:t>Повышение качества жизни населения Ступинского муниципального района путем развития услуг в сфере культу</w:t>
            </w:r>
            <w:r w:rsidR="00430611" w:rsidRPr="00EF1FAD">
              <w:rPr>
                <w:sz w:val="24"/>
                <w:szCs w:val="24"/>
              </w:rPr>
              <w:t>ры</w:t>
            </w:r>
            <w:r w:rsidR="009B6918" w:rsidRPr="00EF1FAD">
              <w:rPr>
                <w:sz w:val="24"/>
                <w:szCs w:val="24"/>
              </w:rPr>
              <w:t xml:space="preserve"> и туризма</w:t>
            </w:r>
            <w:r w:rsidR="00430611" w:rsidRPr="00EF1FAD">
              <w:rPr>
                <w:sz w:val="24"/>
                <w:szCs w:val="24"/>
              </w:rPr>
              <w:t>;</w:t>
            </w:r>
          </w:p>
          <w:p w:rsidR="00045BA1" w:rsidRPr="00EF1FAD" w:rsidRDefault="00073BFD" w:rsidP="000F73BD">
            <w:pPr>
              <w:pStyle w:val="ConsPlusNormal"/>
              <w:widowControl/>
              <w:suppressAutoHyphens/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EF1FAD">
              <w:rPr>
                <w:sz w:val="24"/>
                <w:szCs w:val="24"/>
              </w:rPr>
              <w:t>Р</w:t>
            </w:r>
            <w:r w:rsidR="00EE1C27" w:rsidRPr="00EF1FAD">
              <w:rPr>
                <w:sz w:val="24"/>
                <w:szCs w:val="24"/>
              </w:rPr>
              <w:t>азвитие</w:t>
            </w:r>
            <w:r w:rsidRPr="00EF1FAD">
              <w:rPr>
                <w:sz w:val="24"/>
                <w:szCs w:val="24"/>
              </w:rPr>
              <w:t xml:space="preserve"> </w:t>
            </w:r>
            <w:r w:rsidR="00503E80" w:rsidRPr="00EF1FAD">
              <w:rPr>
                <w:sz w:val="24"/>
                <w:szCs w:val="24"/>
              </w:rPr>
              <w:t>культурного п</w:t>
            </w:r>
            <w:r w:rsidRPr="00EF1FAD">
              <w:rPr>
                <w:sz w:val="24"/>
                <w:szCs w:val="24"/>
              </w:rPr>
              <w:t xml:space="preserve">ространства </w:t>
            </w:r>
            <w:r w:rsidR="00503E80" w:rsidRPr="00EF1FAD">
              <w:rPr>
                <w:sz w:val="24"/>
                <w:szCs w:val="24"/>
              </w:rPr>
              <w:t>Ступинского муниципального района</w:t>
            </w:r>
            <w:r w:rsidR="00EE1C27" w:rsidRPr="00EF1FAD">
              <w:rPr>
                <w:sz w:val="24"/>
                <w:szCs w:val="24"/>
              </w:rPr>
              <w:t xml:space="preserve"> и сохранение традиций отечественной культуры</w:t>
            </w:r>
            <w:r w:rsidR="005E6822" w:rsidRPr="00EF1FAD">
              <w:rPr>
                <w:sz w:val="24"/>
                <w:szCs w:val="24"/>
              </w:rPr>
              <w:t>.</w:t>
            </w:r>
          </w:p>
        </w:tc>
      </w:tr>
      <w:tr w:rsidR="00045BA1" w:rsidRPr="00637303">
        <w:trPr>
          <w:trHeight w:val="126"/>
        </w:trPr>
        <w:tc>
          <w:tcPr>
            <w:tcW w:w="2269" w:type="dxa"/>
          </w:tcPr>
          <w:p w:rsidR="00045BA1" w:rsidRPr="00637303" w:rsidRDefault="00045BA1" w:rsidP="00270EB1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637303">
              <w:rPr>
                <w:sz w:val="24"/>
                <w:szCs w:val="24"/>
              </w:rPr>
              <w:t xml:space="preserve">Задачи </w:t>
            </w:r>
            <w:r w:rsidR="00ED4B93" w:rsidRPr="00637303">
              <w:rPr>
                <w:sz w:val="24"/>
                <w:szCs w:val="24"/>
              </w:rPr>
              <w:t>муниципальной  программы</w:t>
            </w:r>
          </w:p>
        </w:tc>
        <w:tc>
          <w:tcPr>
            <w:tcW w:w="8363" w:type="dxa"/>
          </w:tcPr>
          <w:p w:rsidR="00C56FE5" w:rsidRPr="00EF1FAD" w:rsidRDefault="00C56FE5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EF1FAD">
              <w:rPr>
                <w:sz w:val="24"/>
                <w:szCs w:val="24"/>
              </w:rPr>
              <w:t xml:space="preserve">Популяризация музейных ценностей: повышение качества экскурсионного обслуживания посетителей музея, осуществление просветительской и </w:t>
            </w:r>
            <w:proofErr w:type="spellStart"/>
            <w:r w:rsidRPr="00EF1FAD">
              <w:rPr>
                <w:sz w:val="24"/>
                <w:szCs w:val="24"/>
              </w:rPr>
              <w:t>культурно-досуговой</w:t>
            </w:r>
            <w:proofErr w:type="spellEnd"/>
            <w:r w:rsidRPr="00EF1FAD">
              <w:rPr>
                <w:sz w:val="24"/>
                <w:szCs w:val="24"/>
              </w:rPr>
              <w:t xml:space="preserve"> деятельности среди населения Ступинского муниципального района; прививание культурно-исторических т</w:t>
            </w:r>
            <w:r w:rsidR="009B6918" w:rsidRPr="00EF1FAD">
              <w:rPr>
                <w:sz w:val="24"/>
                <w:szCs w:val="24"/>
              </w:rPr>
              <w:t>радиций подрастающему поколению</w:t>
            </w:r>
            <w:r w:rsidR="00EC433C" w:rsidRPr="00EF1FAD">
              <w:rPr>
                <w:sz w:val="24"/>
                <w:szCs w:val="24"/>
              </w:rPr>
              <w:t>.</w:t>
            </w:r>
          </w:p>
          <w:p w:rsidR="00C56FE5" w:rsidRPr="00EF1FAD" w:rsidRDefault="007E61EC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EF1FAD">
              <w:rPr>
                <w:sz w:val="24"/>
                <w:szCs w:val="24"/>
              </w:rPr>
              <w:t>Развитие благоприятных условий для сохранения образовательных процессов в системе дополнительного образования детей в сфере культуры</w:t>
            </w:r>
            <w:r w:rsidR="006907C8" w:rsidRPr="00EF1FAD">
              <w:rPr>
                <w:sz w:val="24"/>
                <w:szCs w:val="24"/>
              </w:rPr>
              <w:t xml:space="preserve"> и искусства Ступинского муниципального района</w:t>
            </w:r>
            <w:r w:rsidRPr="00EF1FAD">
              <w:rPr>
                <w:sz w:val="24"/>
                <w:szCs w:val="24"/>
              </w:rPr>
              <w:t>, обеспечение возможности раннего выявления таланта ребенка</w:t>
            </w:r>
            <w:r w:rsidR="00EC433C" w:rsidRPr="00EF1FAD">
              <w:rPr>
                <w:sz w:val="24"/>
                <w:szCs w:val="24"/>
              </w:rPr>
              <w:t>.</w:t>
            </w:r>
          </w:p>
          <w:p w:rsidR="007E61EC" w:rsidRPr="00EF1FAD" w:rsidRDefault="007E61EC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EF1FAD">
              <w:rPr>
                <w:sz w:val="24"/>
                <w:szCs w:val="24"/>
              </w:rPr>
              <w:t xml:space="preserve">Укрепление материально-технической базы муниципальных учреждений </w:t>
            </w:r>
            <w:r w:rsidR="00A900CF" w:rsidRPr="00EF1FAD">
              <w:rPr>
                <w:sz w:val="24"/>
                <w:szCs w:val="24"/>
              </w:rPr>
              <w:t xml:space="preserve">музейного типа и </w:t>
            </w:r>
            <w:r w:rsidRPr="00EF1FAD">
              <w:rPr>
                <w:sz w:val="24"/>
                <w:szCs w:val="24"/>
              </w:rPr>
              <w:t>дополнительного образования детей в сфере культуры</w:t>
            </w:r>
            <w:r w:rsidR="006907C8" w:rsidRPr="00EF1FAD">
              <w:rPr>
                <w:sz w:val="24"/>
                <w:szCs w:val="24"/>
              </w:rPr>
              <w:t xml:space="preserve"> и искусства</w:t>
            </w:r>
            <w:r w:rsidR="00EC433C" w:rsidRPr="00EF1FAD">
              <w:rPr>
                <w:sz w:val="24"/>
                <w:szCs w:val="24"/>
              </w:rPr>
              <w:t>.</w:t>
            </w:r>
          </w:p>
          <w:p w:rsidR="007E61EC" w:rsidRPr="000F73BD" w:rsidRDefault="007E61EC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EF1FAD">
              <w:rPr>
                <w:sz w:val="24"/>
                <w:szCs w:val="24"/>
              </w:rPr>
              <w:t xml:space="preserve">Организация и проведение общественно значимых </w:t>
            </w:r>
            <w:r w:rsidR="0078696E" w:rsidRPr="00EF1FAD">
              <w:rPr>
                <w:sz w:val="24"/>
                <w:szCs w:val="24"/>
              </w:rPr>
              <w:t xml:space="preserve">культурно-массовых </w:t>
            </w:r>
            <w:r w:rsidRPr="000F73BD">
              <w:rPr>
                <w:sz w:val="24"/>
                <w:szCs w:val="24"/>
              </w:rPr>
              <w:t>мероприятий в Ступинском муниципальном районе</w:t>
            </w:r>
            <w:r w:rsidR="00EC433C" w:rsidRPr="000F73BD">
              <w:rPr>
                <w:sz w:val="24"/>
                <w:szCs w:val="24"/>
              </w:rPr>
              <w:t>.</w:t>
            </w:r>
          </w:p>
          <w:p w:rsidR="00803EC1" w:rsidRPr="000F73BD" w:rsidRDefault="00803EC1" w:rsidP="000F73BD">
            <w:pPr>
              <w:tabs>
                <w:tab w:val="left" w:pos="284"/>
              </w:tabs>
              <w:jc w:val="both"/>
              <w:rPr>
                <w:rFonts w:ascii="Arial" w:hAnsi="Arial" w:cs="Arial"/>
              </w:rPr>
            </w:pPr>
            <w:r w:rsidRPr="000F73BD">
              <w:rPr>
                <w:rFonts w:ascii="Arial" w:hAnsi="Arial" w:cs="Arial"/>
              </w:rPr>
              <w:t>Развитие самодеятельного художественного творчества;</w:t>
            </w:r>
          </w:p>
          <w:p w:rsidR="00803EC1" w:rsidRPr="000F73BD" w:rsidRDefault="00803EC1" w:rsidP="000F73BD">
            <w:pPr>
              <w:tabs>
                <w:tab w:val="left" w:pos="284"/>
              </w:tabs>
              <w:jc w:val="both"/>
              <w:rPr>
                <w:rFonts w:ascii="Arial" w:hAnsi="Arial" w:cs="Arial"/>
              </w:rPr>
            </w:pPr>
            <w:r w:rsidRPr="000F73BD">
              <w:rPr>
                <w:rFonts w:ascii="Arial" w:hAnsi="Arial" w:cs="Arial"/>
              </w:rPr>
              <w:t>Развитие профессионального искусства и гастрольно-концертной де</w:t>
            </w:r>
            <w:r w:rsidRPr="000F73BD">
              <w:rPr>
                <w:rFonts w:ascii="Arial" w:hAnsi="Arial" w:cs="Arial"/>
              </w:rPr>
              <w:t>я</w:t>
            </w:r>
            <w:r w:rsidRPr="000F73BD">
              <w:rPr>
                <w:rFonts w:ascii="Arial" w:hAnsi="Arial" w:cs="Arial"/>
              </w:rPr>
              <w:t>тельности;</w:t>
            </w:r>
          </w:p>
          <w:p w:rsidR="00803EC1" w:rsidRPr="000F73BD" w:rsidRDefault="00803EC1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0F73BD">
              <w:rPr>
                <w:sz w:val="24"/>
                <w:szCs w:val="24"/>
              </w:rPr>
              <w:t>Развитие библиотечного дела в Ступинском муниципальном районе;</w:t>
            </w:r>
          </w:p>
          <w:p w:rsidR="00270EB1" w:rsidRPr="000F73BD" w:rsidRDefault="00DB37EF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0F73BD">
              <w:rPr>
                <w:sz w:val="24"/>
                <w:szCs w:val="24"/>
              </w:rPr>
              <w:t xml:space="preserve">Повышение качества и </w:t>
            </w:r>
            <w:proofErr w:type="spellStart"/>
            <w:r w:rsidRPr="000F73BD">
              <w:rPr>
                <w:sz w:val="24"/>
                <w:szCs w:val="24"/>
              </w:rPr>
              <w:t>востребованности</w:t>
            </w:r>
            <w:proofErr w:type="spellEnd"/>
            <w:r w:rsidRPr="000F73BD">
              <w:rPr>
                <w:sz w:val="24"/>
                <w:szCs w:val="24"/>
              </w:rPr>
              <w:t xml:space="preserve"> услуг учреждений культуры и искусства в </w:t>
            </w:r>
            <w:r w:rsidR="000F73BD">
              <w:rPr>
                <w:sz w:val="24"/>
                <w:szCs w:val="24"/>
              </w:rPr>
              <w:t>Ступинском муниципальном районе;</w:t>
            </w:r>
          </w:p>
          <w:p w:rsidR="00660EB7" w:rsidRPr="00EF1FAD" w:rsidRDefault="00660EB7" w:rsidP="000F73BD">
            <w:pPr>
              <w:tabs>
                <w:tab w:val="center" w:pos="581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F73BD">
              <w:rPr>
                <w:rFonts w:ascii="Arial" w:hAnsi="Arial" w:cs="Arial"/>
              </w:rPr>
              <w:t>Развитие рынка туристских услуг, развитие внутреннего</w:t>
            </w:r>
            <w:r w:rsidRPr="00EF1FAD">
              <w:rPr>
                <w:rFonts w:ascii="Arial" w:hAnsi="Arial" w:cs="Arial"/>
              </w:rPr>
              <w:t xml:space="preserve"> и въездного туризма на территории Ступинского муниципального района</w:t>
            </w:r>
            <w:r w:rsidR="00C65691">
              <w:rPr>
                <w:rFonts w:ascii="Arial" w:hAnsi="Arial" w:cs="Arial"/>
              </w:rPr>
              <w:t>;</w:t>
            </w:r>
          </w:p>
          <w:p w:rsidR="00632A0B" w:rsidRPr="00EF1FAD" w:rsidRDefault="00660EB7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 w:rsidRPr="00EF1FAD">
              <w:rPr>
                <w:sz w:val="24"/>
                <w:szCs w:val="24"/>
              </w:rPr>
              <w:t>Развитие туристской инфраструктуры</w:t>
            </w:r>
            <w:r w:rsidR="00AF1827" w:rsidRPr="00EF1FAD">
              <w:rPr>
                <w:sz w:val="24"/>
                <w:szCs w:val="24"/>
              </w:rPr>
              <w:t xml:space="preserve"> Ступинского муниципального района</w:t>
            </w:r>
            <w:r w:rsidR="00352C05" w:rsidRPr="00EF1FAD">
              <w:rPr>
                <w:sz w:val="24"/>
                <w:szCs w:val="24"/>
              </w:rPr>
              <w:t>.</w:t>
            </w:r>
          </w:p>
        </w:tc>
      </w:tr>
      <w:tr w:rsidR="00652056" w:rsidRPr="00637303">
        <w:trPr>
          <w:trHeight w:val="126"/>
        </w:trPr>
        <w:tc>
          <w:tcPr>
            <w:tcW w:w="2269" w:type="dxa"/>
          </w:tcPr>
          <w:p w:rsidR="00652056" w:rsidRPr="00637303" w:rsidRDefault="00652056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t xml:space="preserve">Муниципальный заказчик </w:t>
            </w:r>
            <w:r w:rsidR="009D3343" w:rsidRPr="00637303">
              <w:rPr>
                <w:rFonts w:ascii="Arial" w:hAnsi="Arial" w:cs="Arial"/>
              </w:rPr>
              <w:t xml:space="preserve">муниципальной </w:t>
            </w:r>
            <w:r w:rsidR="00ED4B93" w:rsidRPr="00637303">
              <w:rPr>
                <w:rFonts w:ascii="Arial" w:hAnsi="Arial" w:cs="Arial"/>
              </w:rPr>
              <w:t>программы</w:t>
            </w:r>
          </w:p>
        </w:tc>
        <w:tc>
          <w:tcPr>
            <w:tcW w:w="8363" w:type="dxa"/>
          </w:tcPr>
          <w:p w:rsidR="00652056" w:rsidRPr="00EF1FAD" w:rsidRDefault="008434CF" w:rsidP="000F73BD">
            <w:pPr>
              <w:pStyle w:val="ConsPlusNormal"/>
              <w:widowControl/>
              <w:suppressAutoHyphens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культуре, физической культуре, спорту и работе с молодежью</w:t>
            </w:r>
            <w:r w:rsidR="004A22AD" w:rsidRPr="00EF1FAD">
              <w:rPr>
                <w:sz w:val="24"/>
                <w:szCs w:val="24"/>
              </w:rPr>
              <w:t xml:space="preserve"> администрации Ступинского муниципального района</w:t>
            </w:r>
          </w:p>
        </w:tc>
      </w:tr>
      <w:tr w:rsidR="004031DA" w:rsidRPr="00637303">
        <w:trPr>
          <w:trHeight w:val="620"/>
        </w:trPr>
        <w:tc>
          <w:tcPr>
            <w:tcW w:w="2269" w:type="dxa"/>
          </w:tcPr>
          <w:p w:rsidR="004031DA" w:rsidRPr="00637303" w:rsidRDefault="00FA76CE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t xml:space="preserve">Координатор </w:t>
            </w:r>
            <w:r w:rsidR="009D3343" w:rsidRPr="00637303">
              <w:rPr>
                <w:rFonts w:ascii="Arial" w:hAnsi="Arial" w:cs="Arial"/>
              </w:rPr>
              <w:t>муниципальной</w:t>
            </w:r>
            <w:r w:rsidR="00ED4B93" w:rsidRPr="00637303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8363" w:type="dxa"/>
          </w:tcPr>
          <w:p w:rsidR="00577A49" w:rsidRPr="008434CF" w:rsidRDefault="008434CF" w:rsidP="008434CF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434CF">
              <w:rPr>
                <w:rFonts w:ascii="Arial" w:hAnsi="Arial" w:cs="Arial"/>
              </w:rPr>
              <w:t>Заместитель руководителя администрации Ступинского муниципального района – председатель комитета по культуре, физической культуре, спорту и работе с молодежью</w:t>
            </w:r>
          </w:p>
        </w:tc>
      </w:tr>
      <w:tr w:rsidR="00045BA1" w:rsidRPr="00637303">
        <w:trPr>
          <w:trHeight w:val="621"/>
        </w:trPr>
        <w:tc>
          <w:tcPr>
            <w:tcW w:w="2269" w:type="dxa"/>
          </w:tcPr>
          <w:p w:rsidR="00045BA1" w:rsidRPr="00637303" w:rsidRDefault="00652056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t xml:space="preserve">Сроки реализации </w:t>
            </w:r>
            <w:r w:rsidR="009D3343" w:rsidRPr="00637303">
              <w:rPr>
                <w:rFonts w:ascii="Arial" w:hAnsi="Arial" w:cs="Arial"/>
              </w:rPr>
              <w:t xml:space="preserve">муниципальной </w:t>
            </w:r>
            <w:r w:rsidR="00ED4B93" w:rsidRPr="00637303">
              <w:rPr>
                <w:rFonts w:ascii="Arial" w:hAnsi="Arial" w:cs="Arial"/>
              </w:rPr>
              <w:t>программы</w:t>
            </w:r>
          </w:p>
        </w:tc>
        <w:tc>
          <w:tcPr>
            <w:tcW w:w="8363" w:type="dxa"/>
          </w:tcPr>
          <w:p w:rsidR="00045BA1" w:rsidRPr="00EF1FAD" w:rsidRDefault="00045BA1" w:rsidP="000F73B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F1FAD">
              <w:rPr>
                <w:rFonts w:ascii="Arial" w:hAnsi="Arial" w:cs="Arial"/>
              </w:rPr>
              <w:t>2014-201</w:t>
            </w:r>
            <w:r w:rsidR="003542A3" w:rsidRPr="00EF1FAD">
              <w:rPr>
                <w:rFonts w:ascii="Arial" w:hAnsi="Arial" w:cs="Arial"/>
              </w:rPr>
              <w:t>8</w:t>
            </w:r>
            <w:r w:rsidR="009D3343" w:rsidRPr="00EF1FAD">
              <w:rPr>
                <w:rFonts w:ascii="Arial" w:hAnsi="Arial" w:cs="Arial"/>
              </w:rPr>
              <w:t> годы</w:t>
            </w:r>
          </w:p>
          <w:p w:rsidR="00045BA1" w:rsidRPr="00EF1FAD" w:rsidRDefault="00045BA1" w:rsidP="000F73B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045BA1" w:rsidRPr="00637303">
        <w:trPr>
          <w:trHeight w:val="274"/>
        </w:trPr>
        <w:tc>
          <w:tcPr>
            <w:tcW w:w="2269" w:type="dxa"/>
          </w:tcPr>
          <w:p w:rsidR="00045BA1" w:rsidRPr="00637303" w:rsidRDefault="00A12355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t>Перечень п</w:t>
            </w:r>
            <w:r w:rsidR="00045BA1" w:rsidRPr="00637303">
              <w:rPr>
                <w:rFonts w:ascii="Arial" w:hAnsi="Arial" w:cs="Arial"/>
              </w:rPr>
              <w:t>одпрограмм</w:t>
            </w:r>
            <w:r w:rsidR="009D3343" w:rsidRPr="00637303">
              <w:rPr>
                <w:rFonts w:ascii="Arial" w:hAnsi="Arial" w:cs="Arial"/>
              </w:rPr>
              <w:t xml:space="preserve"> муниципальной </w:t>
            </w:r>
            <w:r w:rsidR="00ED4B93" w:rsidRPr="00637303">
              <w:rPr>
                <w:rFonts w:ascii="Arial" w:hAnsi="Arial" w:cs="Arial"/>
              </w:rPr>
              <w:t>программы</w:t>
            </w:r>
          </w:p>
        </w:tc>
        <w:tc>
          <w:tcPr>
            <w:tcW w:w="8363" w:type="dxa"/>
          </w:tcPr>
          <w:p w:rsidR="00A12355" w:rsidRPr="00EF1FAD" w:rsidRDefault="00A12355" w:rsidP="000F73BD">
            <w:pPr>
              <w:pStyle w:val="af7"/>
              <w:suppressAutoHyphens/>
              <w:jc w:val="both"/>
            </w:pPr>
            <w:r w:rsidRPr="00EF1FAD">
              <w:t>Муниципальная программа содержит следующие подпрограммы:</w:t>
            </w:r>
          </w:p>
          <w:p w:rsidR="00045BA1" w:rsidRPr="00EF1FAD" w:rsidRDefault="00045BA1" w:rsidP="000F73BD">
            <w:pPr>
              <w:pStyle w:val="af7"/>
              <w:suppressAutoHyphens/>
              <w:jc w:val="both"/>
            </w:pPr>
            <w:r w:rsidRPr="00EF1FAD">
              <w:t>«</w:t>
            </w:r>
            <w:r w:rsidR="00694BD2" w:rsidRPr="00EF1FAD">
              <w:t>Развитие музейного дела в Ступинском муниципальном районе</w:t>
            </w:r>
            <w:r w:rsidRPr="00EF1FAD">
              <w:t xml:space="preserve">» (далее – Подпрограмма </w:t>
            </w:r>
            <w:r w:rsidR="00661C60" w:rsidRPr="00EF1FAD">
              <w:t>I</w:t>
            </w:r>
            <w:r w:rsidRPr="00EF1FAD">
              <w:t>)</w:t>
            </w:r>
            <w:r w:rsidR="00037CE8" w:rsidRPr="00EF1FAD">
              <w:t>.</w:t>
            </w:r>
          </w:p>
          <w:p w:rsidR="00045BA1" w:rsidRPr="00EF1FAD" w:rsidRDefault="00045BA1" w:rsidP="000F73BD">
            <w:pPr>
              <w:pStyle w:val="af7"/>
              <w:suppressAutoHyphens/>
              <w:jc w:val="both"/>
            </w:pPr>
            <w:r w:rsidRPr="00EF1FAD">
              <w:t>«</w:t>
            </w:r>
            <w:r w:rsidR="007E2AAB" w:rsidRPr="00EF1FAD">
              <w:t xml:space="preserve">Развитие дополнительного образования детей в сфере культуры </w:t>
            </w:r>
            <w:r w:rsidR="007E2AAB" w:rsidRPr="00EF1FAD">
              <w:lastRenderedPageBreak/>
              <w:t>и искусства Ступинского муниципального района</w:t>
            </w:r>
            <w:r w:rsidRPr="00EF1FAD">
              <w:t xml:space="preserve">» (далее – Подпрограмма </w:t>
            </w:r>
            <w:r w:rsidR="00661C60" w:rsidRPr="00EF1FAD">
              <w:t>II</w:t>
            </w:r>
            <w:r w:rsidRPr="00EF1FAD">
              <w:t>)</w:t>
            </w:r>
            <w:r w:rsidR="00037CE8" w:rsidRPr="00EF1FAD">
              <w:t>.</w:t>
            </w:r>
            <w:r w:rsidRPr="00EF1FAD">
              <w:t xml:space="preserve"> </w:t>
            </w:r>
          </w:p>
          <w:p w:rsidR="00045BA1" w:rsidRPr="00EF1FAD" w:rsidRDefault="00045BA1" w:rsidP="000F73BD">
            <w:pPr>
              <w:pStyle w:val="af7"/>
              <w:suppressAutoHyphens/>
              <w:jc w:val="both"/>
            </w:pPr>
            <w:r w:rsidRPr="00EF1FAD">
              <w:t>«</w:t>
            </w:r>
            <w:r w:rsidR="005C1CF1" w:rsidRPr="00EF1FAD">
              <w:t>Организация досуга в Ступинском муниципальном районе</w:t>
            </w:r>
            <w:r w:rsidRPr="00EF1FAD">
              <w:t xml:space="preserve">» (далее – Подпрограмма </w:t>
            </w:r>
            <w:r w:rsidR="00661C60" w:rsidRPr="00EF1FAD">
              <w:t>III</w:t>
            </w:r>
            <w:r w:rsidR="00E85F35" w:rsidRPr="00EF1FAD">
              <w:t>).</w:t>
            </w:r>
          </w:p>
          <w:p w:rsidR="00CB623E" w:rsidRPr="00EF1FAD" w:rsidRDefault="00632A0B" w:rsidP="00760686">
            <w:pPr>
              <w:pStyle w:val="af7"/>
              <w:suppressAutoHyphens/>
              <w:jc w:val="both"/>
            </w:pPr>
            <w:r w:rsidRPr="00EF1FAD">
              <w:t>«</w:t>
            </w:r>
            <w:r w:rsidR="00D005AA" w:rsidRPr="00EF1FAD">
              <w:t>Развитие туризма в Ступинском муниципальном районе</w:t>
            </w:r>
            <w:r w:rsidRPr="00EF1FAD">
              <w:t>» (далее – Подпрограмма IV).</w:t>
            </w:r>
          </w:p>
        </w:tc>
      </w:tr>
      <w:tr w:rsidR="004158DF" w:rsidRPr="00637303">
        <w:trPr>
          <w:trHeight w:val="41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8DF" w:rsidRPr="00637303" w:rsidRDefault="004158DF" w:rsidP="00AD3584">
            <w:pPr>
              <w:suppressAutoHyphens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lastRenderedPageBreak/>
              <w:t xml:space="preserve">Источники финансирования </w:t>
            </w:r>
            <w:r w:rsidR="00ED4B93" w:rsidRPr="00637303">
              <w:rPr>
                <w:rFonts w:ascii="Arial" w:hAnsi="Arial" w:cs="Arial"/>
              </w:rPr>
              <w:t>муниципальной  программы</w:t>
            </w:r>
          </w:p>
          <w:p w:rsidR="00E85F35" w:rsidRPr="00637303" w:rsidRDefault="00E85F35" w:rsidP="00AD3584">
            <w:pPr>
              <w:suppressAutoHyphens/>
              <w:rPr>
                <w:rFonts w:ascii="Arial" w:hAnsi="Arial" w:cs="Arial"/>
                <w:color w:val="FF0000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8113" w:type="dxa"/>
              <w:tblLayout w:type="fixed"/>
              <w:tblLook w:val="04A0"/>
            </w:tblPr>
            <w:tblGrid>
              <w:gridCol w:w="8113"/>
            </w:tblGrid>
            <w:tr w:rsidR="002542A9" w:rsidRPr="00EF1FAD" w:rsidTr="00AD033C">
              <w:trPr>
                <w:trHeight w:val="851"/>
              </w:trPr>
              <w:tc>
                <w:tcPr>
                  <w:tcW w:w="8113" w:type="dxa"/>
                </w:tcPr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Всего 1812613,2</w:t>
                  </w:r>
                  <w:r w:rsidRPr="00855D19">
                    <w:rPr>
                      <w:rFonts w:ascii="Arial" w:hAnsi="Arial" w:cs="Arial"/>
                      <w:color w:val="FF0000"/>
                    </w:rPr>
                    <w:t xml:space="preserve"> </w:t>
                  </w:r>
                  <w:r w:rsidRPr="00855D19">
                    <w:rPr>
                      <w:rFonts w:ascii="Arial" w:hAnsi="Arial" w:cs="Arial"/>
                    </w:rPr>
                    <w:t xml:space="preserve">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 xml:space="preserve">уб., в т.ч. по годам реализации: 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2014 год – 256 067,8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2015 год – 392 597,6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2016 год – 418953,2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2017 год – 372203,8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2018 год – 372790,8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 xml:space="preserve"> Бюджет Ступинского муниципального района, в том числе по годам реализации: в т.ч. МБТ поселений, всего 1725209,0 в т.ч. по годам реализации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2014 год – 224 546,2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2015 год – 375 998,3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2016 год – 382024,89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2017 год – 371098,8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2018 год – 371540,8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Бюджет Московской области (в том числе на повышение заработной платы с 01.05.2014г. и с 01.09.2014г. с 01.09.16) – 42092,0 тыс. руб., в том числе по годам реализации: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2014 год – 21 025,0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2015 год – 260,0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</w:t>
                  </w:r>
                </w:p>
                <w:p w:rsidR="00855D19" w:rsidRPr="00855D19" w:rsidRDefault="00855D19" w:rsidP="00855D19">
                  <w:pPr>
                    <w:pStyle w:val="af7"/>
                    <w:suppressAutoHyphens/>
                    <w:jc w:val="both"/>
                  </w:pPr>
                  <w:r w:rsidRPr="00855D19">
                    <w:t>2016 год – 20807,0тыс</w:t>
                  </w:r>
                  <w:proofErr w:type="gramStart"/>
                  <w:r w:rsidRPr="00855D19">
                    <w:t>.р</w:t>
                  </w:r>
                  <w:proofErr w:type="gramEnd"/>
                  <w:r w:rsidRPr="00855D19">
                    <w:t>уб.;</w:t>
                  </w:r>
                </w:p>
                <w:p w:rsidR="00855D19" w:rsidRPr="00855D19" w:rsidRDefault="00855D19" w:rsidP="00855D19">
                  <w:pPr>
                    <w:pStyle w:val="af7"/>
                    <w:suppressAutoHyphens/>
                    <w:jc w:val="both"/>
                  </w:pPr>
                  <w:r w:rsidRPr="00855D19">
                    <w:t>2017 год – 0 тыс</w:t>
                  </w:r>
                  <w:proofErr w:type="gramStart"/>
                  <w:r w:rsidRPr="00855D19">
                    <w:t>.р</w:t>
                  </w:r>
                  <w:proofErr w:type="gramEnd"/>
                  <w:r w:rsidRPr="00855D19">
                    <w:t>уб.</w:t>
                  </w:r>
                </w:p>
                <w:p w:rsidR="00855D19" w:rsidRPr="00855D19" w:rsidRDefault="00855D19" w:rsidP="00855D19">
                  <w:pPr>
                    <w:pStyle w:val="af7"/>
                    <w:suppressAutoHyphens/>
                    <w:jc w:val="both"/>
                  </w:pPr>
                  <w:r w:rsidRPr="00855D19">
                    <w:t>2018 год – 0 тыс</w:t>
                  </w:r>
                  <w:proofErr w:type="gramStart"/>
                  <w:r w:rsidRPr="00855D19">
                    <w:t>.р</w:t>
                  </w:r>
                  <w:proofErr w:type="gramEnd"/>
                  <w:r w:rsidRPr="00855D19">
                    <w:t>уб.</w:t>
                  </w:r>
                </w:p>
                <w:p w:rsidR="00855D19" w:rsidRPr="00855D19" w:rsidRDefault="00855D19" w:rsidP="00855D19">
                  <w:pPr>
                    <w:tabs>
                      <w:tab w:val="left" w:pos="142"/>
                    </w:tabs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Внебюджетные источники – 43312,2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уб., в том числе по годам  реализации: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2014 год – 10 496,6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2015 год – 16 339,3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2016 год – 14121,3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pStyle w:val="af7"/>
                    <w:suppressAutoHyphens/>
                    <w:jc w:val="both"/>
                  </w:pPr>
                  <w:r w:rsidRPr="00855D19">
                    <w:t>2017 год – 1105,0 тыс</w:t>
                  </w:r>
                  <w:proofErr w:type="gramStart"/>
                  <w:r w:rsidRPr="00855D19">
                    <w:t>.р</w:t>
                  </w:r>
                  <w:proofErr w:type="gramEnd"/>
                  <w:r w:rsidRPr="00855D19">
                    <w:t>уб.;</w:t>
                  </w:r>
                </w:p>
                <w:p w:rsidR="00855D19" w:rsidRPr="00855D19" w:rsidRDefault="00855D19" w:rsidP="00855D19">
                  <w:pPr>
                    <w:pStyle w:val="af7"/>
                    <w:suppressAutoHyphens/>
                    <w:jc w:val="both"/>
                  </w:pPr>
                  <w:r w:rsidRPr="00855D19">
                    <w:t>2018 год – 1250,0 тыс</w:t>
                  </w:r>
                  <w:proofErr w:type="gramStart"/>
                  <w:r w:rsidRPr="00855D19">
                    <w:t>.р</w:t>
                  </w:r>
                  <w:proofErr w:type="gramEnd"/>
                  <w:r w:rsidRPr="00855D19">
                    <w:t>уб.</w:t>
                  </w:r>
                </w:p>
                <w:p w:rsidR="00855D19" w:rsidRPr="00855D19" w:rsidRDefault="00855D19" w:rsidP="00855D19">
                  <w:pPr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Средства, источник которых не определен – 2 000,0 тыс. руб., в том числе по годам реал</w:t>
                  </w:r>
                  <w:r w:rsidRPr="00855D19">
                    <w:rPr>
                      <w:rFonts w:ascii="Arial" w:hAnsi="Arial" w:cs="Arial"/>
                    </w:rPr>
                    <w:t>и</w:t>
                  </w:r>
                  <w:r w:rsidRPr="00855D19">
                    <w:rPr>
                      <w:rFonts w:ascii="Arial" w:hAnsi="Arial" w:cs="Arial"/>
                    </w:rPr>
                    <w:t>зации: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2014 год – 0,0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2015 год – 0,0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jc w:val="both"/>
                    <w:rPr>
                      <w:rFonts w:ascii="Arial" w:hAnsi="Arial" w:cs="Arial"/>
                    </w:rPr>
                  </w:pPr>
                  <w:r w:rsidRPr="00855D19">
                    <w:rPr>
                      <w:rFonts w:ascii="Arial" w:hAnsi="Arial" w:cs="Arial"/>
                    </w:rPr>
                    <w:t>2016 год – 2 000,0 тыс</w:t>
                  </w:r>
                  <w:proofErr w:type="gramStart"/>
                  <w:r w:rsidRPr="00855D19">
                    <w:rPr>
                      <w:rFonts w:ascii="Arial" w:hAnsi="Arial" w:cs="Arial"/>
                    </w:rPr>
                    <w:t>.р</w:t>
                  </w:r>
                  <w:proofErr w:type="gramEnd"/>
                  <w:r w:rsidRPr="00855D19">
                    <w:rPr>
                      <w:rFonts w:ascii="Arial" w:hAnsi="Arial" w:cs="Arial"/>
                    </w:rPr>
                    <w:t>уб.;</w:t>
                  </w:r>
                </w:p>
                <w:p w:rsidR="00855D19" w:rsidRPr="00855D19" w:rsidRDefault="00855D19" w:rsidP="00855D19">
                  <w:pPr>
                    <w:pStyle w:val="af7"/>
                    <w:suppressAutoHyphens/>
                    <w:jc w:val="both"/>
                  </w:pPr>
                  <w:r w:rsidRPr="00855D19">
                    <w:t>2017 год – 0,0 тыс</w:t>
                  </w:r>
                  <w:proofErr w:type="gramStart"/>
                  <w:r w:rsidRPr="00855D19">
                    <w:t>.р</w:t>
                  </w:r>
                  <w:proofErr w:type="gramEnd"/>
                  <w:r w:rsidRPr="00855D19">
                    <w:t>уб.;</w:t>
                  </w:r>
                </w:p>
                <w:p w:rsidR="008D3F7C" w:rsidRPr="002A417D" w:rsidRDefault="00855D19" w:rsidP="002A417D">
                  <w:pPr>
                    <w:pStyle w:val="af7"/>
                    <w:suppressAutoHyphens/>
                    <w:jc w:val="both"/>
                  </w:pPr>
                  <w:r w:rsidRPr="00855D19">
                    <w:t>2018 год – 0,0 тыс</w:t>
                  </w:r>
                  <w:proofErr w:type="gramStart"/>
                  <w:r w:rsidRPr="00855D19">
                    <w:t>.р</w:t>
                  </w:r>
                  <w:proofErr w:type="gramEnd"/>
                  <w:r w:rsidRPr="00855D19">
                    <w:t>уб.</w:t>
                  </w:r>
                </w:p>
              </w:tc>
            </w:tr>
          </w:tbl>
          <w:p w:rsidR="004158DF" w:rsidRPr="00EF1FAD" w:rsidRDefault="004158DF" w:rsidP="000F73BD">
            <w:pPr>
              <w:pStyle w:val="af6"/>
              <w:suppressAutoHyphens/>
            </w:pPr>
          </w:p>
        </w:tc>
      </w:tr>
      <w:tr w:rsidR="00D31569" w:rsidRPr="00637303">
        <w:tc>
          <w:tcPr>
            <w:tcW w:w="2269" w:type="dxa"/>
          </w:tcPr>
          <w:p w:rsidR="00D31569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7303">
              <w:rPr>
                <w:rFonts w:ascii="Arial" w:hAnsi="Arial" w:cs="Arial"/>
              </w:rPr>
              <w:t xml:space="preserve">Ожидаемые </w:t>
            </w:r>
            <w:r w:rsidR="00D31569" w:rsidRPr="00637303">
              <w:rPr>
                <w:rFonts w:ascii="Arial" w:hAnsi="Arial" w:cs="Arial"/>
              </w:rPr>
              <w:t xml:space="preserve">результаты реализации </w:t>
            </w:r>
            <w:r w:rsidRPr="00637303">
              <w:rPr>
                <w:rFonts w:ascii="Arial" w:hAnsi="Arial" w:cs="Arial"/>
              </w:rPr>
              <w:t>муниципальной  программы</w:t>
            </w: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D4B93" w:rsidRPr="00637303" w:rsidRDefault="00ED4B93" w:rsidP="00AD3584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63" w:type="dxa"/>
          </w:tcPr>
          <w:p w:rsidR="000E68CF" w:rsidRPr="00173F72" w:rsidRDefault="006907C8" w:rsidP="006907C8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173F72">
              <w:rPr>
                <w:sz w:val="24"/>
                <w:szCs w:val="28"/>
              </w:rPr>
              <w:lastRenderedPageBreak/>
              <w:t>Количество индивидуальных и экскурсионных посетителей музея, г</w:t>
            </w:r>
            <w:r w:rsidRPr="00173F72">
              <w:rPr>
                <w:sz w:val="24"/>
                <w:szCs w:val="28"/>
              </w:rPr>
              <w:t>а</w:t>
            </w:r>
            <w:r w:rsidRPr="00173F72">
              <w:rPr>
                <w:sz w:val="24"/>
                <w:szCs w:val="28"/>
              </w:rPr>
              <w:t xml:space="preserve">лереи составит не менее 0,27 % на одного жителя </w:t>
            </w:r>
            <w:r>
              <w:rPr>
                <w:sz w:val="24"/>
                <w:szCs w:val="28"/>
              </w:rPr>
              <w:t xml:space="preserve">в </w:t>
            </w:r>
            <w:r w:rsidRPr="00173F72">
              <w:rPr>
                <w:sz w:val="24"/>
                <w:szCs w:val="28"/>
              </w:rPr>
              <w:t>год по итогу реал</w:t>
            </w:r>
            <w:r w:rsidRPr="00173F72">
              <w:rPr>
                <w:sz w:val="24"/>
                <w:szCs w:val="28"/>
              </w:rPr>
              <w:t>и</w:t>
            </w:r>
            <w:r w:rsidRPr="00173F72">
              <w:rPr>
                <w:sz w:val="24"/>
                <w:szCs w:val="28"/>
              </w:rPr>
              <w:t>зации программы</w:t>
            </w:r>
            <w:r>
              <w:rPr>
                <w:sz w:val="24"/>
                <w:szCs w:val="28"/>
              </w:rPr>
              <w:t>;</w:t>
            </w:r>
          </w:p>
          <w:p w:rsidR="000E68CF" w:rsidRPr="00173F72" w:rsidRDefault="000E68CF" w:rsidP="00595C5F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173F72">
              <w:rPr>
                <w:sz w:val="24"/>
                <w:szCs w:val="28"/>
              </w:rPr>
              <w:t>Увеличение количества выставочных проектов составит</w:t>
            </w:r>
            <w:r>
              <w:rPr>
                <w:sz w:val="24"/>
                <w:szCs w:val="28"/>
              </w:rPr>
              <w:t xml:space="preserve"> </w:t>
            </w:r>
            <w:r w:rsidRPr="00173F72">
              <w:rPr>
                <w:sz w:val="24"/>
                <w:szCs w:val="28"/>
              </w:rPr>
              <w:t>100% к баз</w:t>
            </w:r>
            <w:r w:rsidRPr="00173F72">
              <w:rPr>
                <w:sz w:val="24"/>
                <w:szCs w:val="28"/>
              </w:rPr>
              <w:t>о</w:t>
            </w:r>
            <w:r w:rsidRPr="00173F72">
              <w:rPr>
                <w:sz w:val="24"/>
                <w:szCs w:val="28"/>
              </w:rPr>
              <w:t>вому значен</w:t>
            </w:r>
            <w:r w:rsidR="0078696E">
              <w:rPr>
                <w:sz w:val="24"/>
                <w:szCs w:val="28"/>
              </w:rPr>
              <w:t xml:space="preserve">ию по итогу реализации </w:t>
            </w:r>
            <w:r w:rsidRPr="00173F72">
              <w:rPr>
                <w:sz w:val="24"/>
                <w:szCs w:val="28"/>
              </w:rPr>
              <w:t>программы</w:t>
            </w:r>
            <w:r>
              <w:rPr>
                <w:sz w:val="24"/>
                <w:szCs w:val="28"/>
              </w:rPr>
              <w:t>;</w:t>
            </w:r>
          </w:p>
          <w:p w:rsidR="000E68CF" w:rsidRPr="00173F72" w:rsidRDefault="000E68CF" w:rsidP="00595C5F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173F72">
              <w:rPr>
                <w:sz w:val="24"/>
                <w:szCs w:val="28"/>
              </w:rPr>
              <w:t xml:space="preserve">Увеличение </w:t>
            </w:r>
            <w:r>
              <w:rPr>
                <w:sz w:val="24"/>
                <w:szCs w:val="28"/>
              </w:rPr>
              <w:t xml:space="preserve">количества </w:t>
            </w:r>
            <w:r w:rsidRPr="00173F72">
              <w:rPr>
                <w:sz w:val="24"/>
                <w:szCs w:val="28"/>
              </w:rPr>
              <w:t>экскурсий, лекций, образователь</w:t>
            </w:r>
            <w:r>
              <w:rPr>
                <w:sz w:val="24"/>
                <w:szCs w:val="28"/>
              </w:rPr>
              <w:t>ных</w:t>
            </w:r>
            <w:r w:rsidRPr="00173F72">
              <w:rPr>
                <w:sz w:val="24"/>
                <w:szCs w:val="28"/>
              </w:rPr>
              <w:t xml:space="preserve"> пр</w:t>
            </w:r>
            <w:r w:rsidRPr="00173F72">
              <w:rPr>
                <w:sz w:val="24"/>
                <w:szCs w:val="28"/>
              </w:rPr>
              <w:t>о</w:t>
            </w:r>
            <w:r w:rsidRPr="00173F72">
              <w:rPr>
                <w:sz w:val="24"/>
                <w:szCs w:val="28"/>
              </w:rPr>
              <w:t>грамм организованных для учреждений образования не менее чем на 10 ед. ежегодно;</w:t>
            </w:r>
          </w:p>
          <w:p w:rsidR="000E68CF" w:rsidRPr="00173F72" w:rsidRDefault="000E68CF" w:rsidP="00E040A7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173F72">
              <w:rPr>
                <w:sz w:val="24"/>
                <w:szCs w:val="28"/>
              </w:rPr>
              <w:t>Количество участников экс</w:t>
            </w:r>
            <w:r w:rsidR="00595C5F">
              <w:rPr>
                <w:sz w:val="24"/>
                <w:szCs w:val="28"/>
              </w:rPr>
              <w:t xml:space="preserve">курсий, лекций, образовательных </w:t>
            </w:r>
            <w:r w:rsidRPr="00173F72">
              <w:rPr>
                <w:sz w:val="24"/>
                <w:szCs w:val="28"/>
              </w:rPr>
              <w:t xml:space="preserve"> пр</w:t>
            </w:r>
            <w:r w:rsidRPr="00173F72">
              <w:rPr>
                <w:sz w:val="24"/>
                <w:szCs w:val="28"/>
              </w:rPr>
              <w:t>о</w:t>
            </w:r>
            <w:r w:rsidRPr="00173F72">
              <w:rPr>
                <w:sz w:val="24"/>
                <w:szCs w:val="28"/>
              </w:rPr>
              <w:t xml:space="preserve">грамм организованных для </w:t>
            </w:r>
            <w:r w:rsidR="00595C5F">
              <w:rPr>
                <w:sz w:val="24"/>
                <w:szCs w:val="28"/>
              </w:rPr>
              <w:t>учреждений</w:t>
            </w:r>
            <w:r>
              <w:rPr>
                <w:sz w:val="24"/>
                <w:szCs w:val="28"/>
              </w:rPr>
              <w:t xml:space="preserve"> </w:t>
            </w:r>
            <w:r w:rsidRPr="00173F72">
              <w:rPr>
                <w:sz w:val="24"/>
                <w:szCs w:val="28"/>
              </w:rPr>
              <w:t xml:space="preserve">образования составит </w:t>
            </w:r>
            <w:r w:rsidR="00595C5F">
              <w:rPr>
                <w:sz w:val="24"/>
                <w:szCs w:val="28"/>
              </w:rPr>
              <w:t>не</w:t>
            </w:r>
            <w:r>
              <w:rPr>
                <w:sz w:val="24"/>
                <w:szCs w:val="28"/>
              </w:rPr>
              <w:t xml:space="preserve"> </w:t>
            </w:r>
            <w:r w:rsidRPr="00173F72">
              <w:rPr>
                <w:sz w:val="24"/>
                <w:szCs w:val="28"/>
              </w:rPr>
              <w:t>менее 11 150 чел. за период реализации программы;</w:t>
            </w:r>
          </w:p>
          <w:p w:rsidR="000E68CF" w:rsidRPr="00173F72" w:rsidRDefault="000E68CF" w:rsidP="00E040A7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173F72">
              <w:rPr>
                <w:sz w:val="24"/>
                <w:szCs w:val="28"/>
              </w:rPr>
              <w:t xml:space="preserve">Увеличение соотношения дохода </w:t>
            </w:r>
            <w:proofErr w:type="gramStart"/>
            <w:r w:rsidRPr="00173F72">
              <w:rPr>
                <w:sz w:val="24"/>
                <w:szCs w:val="28"/>
              </w:rPr>
              <w:t>от платных услуг к объемам бю</w:t>
            </w:r>
            <w:r w:rsidRPr="00173F72">
              <w:rPr>
                <w:sz w:val="24"/>
                <w:szCs w:val="28"/>
              </w:rPr>
              <w:t>д</w:t>
            </w:r>
            <w:r w:rsidRPr="00173F72">
              <w:rPr>
                <w:sz w:val="24"/>
                <w:szCs w:val="28"/>
              </w:rPr>
              <w:t xml:space="preserve">жетного финансирования на выполнение муниципального задания по сравнению </w:t>
            </w:r>
            <w:r>
              <w:rPr>
                <w:sz w:val="24"/>
                <w:szCs w:val="28"/>
              </w:rPr>
              <w:t>с базовым значением</w:t>
            </w:r>
            <w:proofErr w:type="gramEnd"/>
            <w:r>
              <w:rPr>
                <w:sz w:val="24"/>
                <w:szCs w:val="28"/>
              </w:rPr>
              <w:t xml:space="preserve"> на 3,6% за период</w:t>
            </w:r>
            <w:r w:rsidRPr="00173F72">
              <w:rPr>
                <w:sz w:val="24"/>
                <w:szCs w:val="28"/>
              </w:rPr>
              <w:t xml:space="preserve"> реализации пр</w:t>
            </w:r>
            <w:r w:rsidRPr="00173F72">
              <w:rPr>
                <w:sz w:val="24"/>
                <w:szCs w:val="28"/>
              </w:rPr>
              <w:t>о</w:t>
            </w:r>
            <w:r w:rsidRPr="00173F72">
              <w:rPr>
                <w:sz w:val="24"/>
                <w:szCs w:val="28"/>
              </w:rPr>
              <w:lastRenderedPageBreak/>
              <w:t>граммы;</w:t>
            </w:r>
          </w:p>
          <w:p w:rsidR="000E68CF" w:rsidRPr="0025280E" w:rsidRDefault="000E68CF" w:rsidP="00E040A7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25280E">
              <w:rPr>
                <w:sz w:val="24"/>
                <w:szCs w:val="28"/>
              </w:rPr>
              <w:t xml:space="preserve">Увеличение доли выпускников, окончивших учреждение </w:t>
            </w:r>
            <w:r>
              <w:rPr>
                <w:sz w:val="24"/>
                <w:szCs w:val="28"/>
              </w:rPr>
              <w:t>дополнител</w:t>
            </w:r>
            <w:r>
              <w:rPr>
                <w:sz w:val="24"/>
                <w:szCs w:val="28"/>
              </w:rPr>
              <w:t>ь</w:t>
            </w:r>
            <w:r>
              <w:rPr>
                <w:sz w:val="24"/>
                <w:szCs w:val="28"/>
              </w:rPr>
              <w:t xml:space="preserve">ного </w:t>
            </w:r>
            <w:r w:rsidRPr="0025280E">
              <w:rPr>
                <w:sz w:val="24"/>
                <w:szCs w:val="28"/>
              </w:rPr>
              <w:t>образова</w:t>
            </w:r>
            <w:r>
              <w:rPr>
                <w:sz w:val="24"/>
                <w:szCs w:val="28"/>
              </w:rPr>
              <w:t>ния</w:t>
            </w:r>
            <w:r w:rsidRPr="0025280E">
              <w:rPr>
                <w:sz w:val="24"/>
                <w:szCs w:val="28"/>
              </w:rPr>
              <w:t xml:space="preserve"> на «хорошо» и «отлично» от общего количества в</w:t>
            </w:r>
            <w:r w:rsidRPr="0025280E">
              <w:rPr>
                <w:sz w:val="24"/>
                <w:szCs w:val="28"/>
              </w:rPr>
              <w:t>ы</w:t>
            </w:r>
            <w:r w:rsidRPr="0025280E">
              <w:rPr>
                <w:sz w:val="24"/>
                <w:szCs w:val="28"/>
              </w:rPr>
              <w:t xml:space="preserve">пускников </w:t>
            </w:r>
            <w:r>
              <w:rPr>
                <w:sz w:val="24"/>
                <w:szCs w:val="28"/>
              </w:rPr>
              <w:t xml:space="preserve">учреждения </w:t>
            </w:r>
            <w:r w:rsidRPr="0025280E">
              <w:rPr>
                <w:sz w:val="24"/>
                <w:szCs w:val="28"/>
              </w:rPr>
              <w:t>на 1% ежегодно;</w:t>
            </w:r>
          </w:p>
          <w:p w:rsidR="000E68CF" w:rsidRPr="0025280E" w:rsidRDefault="000E68CF" w:rsidP="00E040A7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25280E">
              <w:rPr>
                <w:sz w:val="24"/>
                <w:szCs w:val="28"/>
              </w:rPr>
              <w:t xml:space="preserve">Увеличение </w:t>
            </w:r>
            <w:proofErr w:type="gramStart"/>
            <w:r w:rsidRPr="0025280E">
              <w:rPr>
                <w:sz w:val="24"/>
                <w:szCs w:val="28"/>
              </w:rPr>
              <w:t xml:space="preserve">доли сохранности контингента учащихся учреждения </w:t>
            </w:r>
            <w:r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полнительного образования</w:t>
            </w:r>
            <w:proofErr w:type="gramEnd"/>
            <w:r>
              <w:rPr>
                <w:sz w:val="24"/>
                <w:szCs w:val="28"/>
              </w:rPr>
              <w:t xml:space="preserve"> </w:t>
            </w:r>
            <w:r w:rsidRPr="0025280E">
              <w:rPr>
                <w:sz w:val="24"/>
                <w:szCs w:val="28"/>
              </w:rPr>
              <w:t xml:space="preserve">от количества учащихся </w:t>
            </w:r>
            <w:r>
              <w:rPr>
                <w:sz w:val="24"/>
                <w:szCs w:val="28"/>
              </w:rPr>
              <w:t>учреждения</w:t>
            </w:r>
            <w:r w:rsidRPr="0025280E">
              <w:rPr>
                <w:sz w:val="24"/>
                <w:szCs w:val="28"/>
              </w:rPr>
              <w:t xml:space="preserve"> на 2% ежегодно;</w:t>
            </w:r>
          </w:p>
          <w:p w:rsidR="000E68CF" w:rsidRPr="0025280E" w:rsidRDefault="000E68CF" w:rsidP="00E040A7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25280E">
              <w:rPr>
                <w:sz w:val="24"/>
                <w:szCs w:val="28"/>
              </w:rPr>
              <w:t>Увеличение доли детей, привлекаемых к участию в творческих мер</w:t>
            </w:r>
            <w:r w:rsidRPr="0025280E">
              <w:rPr>
                <w:sz w:val="24"/>
                <w:szCs w:val="28"/>
              </w:rPr>
              <w:t>о</w:t>
            </w:r>
            <w:r w:rsidRPr="0025280E">
              <w:rPr>
                <w:sz w:val="24"/>
                <w:szCs w:val="28"/>
              </w:rPr>
              <w:t xml:space="preserve">приятиях, от общего числа детей </w:t>
            </w:r>
            <w:r w:rsidRPr="00EB24BC">
              <w:rPr>
                <w:sz w:val="24"/>
                <w:szCs w:val="28"/>
              </w:rPr>
              <w:t>до 8% по</w:t>
            </w:r>
            <w:r w:rsidRPr="0025280E">
              <w:rPr>
                <w:sz w:val="24"/>
                <w:szCs w:val="28"/>
              </w:rPr>
              <w:t xml:space="preserve"> итогам реализации </w:t>
            </w:r>
            <w:r w:rsidR="006345A1">
              <w:rPr>
                <w:sz w:val="24"/>
                <w:szCs w:val="28"/>
              </w:rPr>
              <w:t>пр</w:t>
            </w:r>
            <w:r w:rsidR="006345A1">
              <w:rPr>
                <w:sz w:val="24"/>
                <w:szCs w:val="28"/>
              </w:rPr>
              <w:t>о</w:t>
            </w:r>
            <w:r w:rsidR="006345A1">
              <w:rPr>
                <w:sz w:val="24"/>
                <w:szCs w:val="28"/>
              </w:rPr>
              <w:t>граммы</w:t>
            </w:r>
            <w:r w:rsidRPr="0025280E">
              <w:rPr>
                <w:sz w:val="24"/>
                <w:szCs w:val="28"/>
              </w:rPr>
              <w:t>;</w:t>
            </w:r>
          </w:p>
          <w:p w:rsidR="000E68CF" w:rsidRPr="0025280E" w:rsidRDefault="000E68CF" w:rsidP="00E040A7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25280E">
              <w:rPr>
                <w:sz w:val="24"/>
                <w:szCs w:val="28"/>
              </w:rPr>
              <w:t>Увеличение доли выпускников, ежегодно поступающих в </w:t>
            </w:r>
            <w:proofErr w:type="spellStart"/>
            <w:r w:rsidRPr="0025280E">
              <w:rPr>
                <w:sz w:val="24"/>
                <w:szCs w:val="28"/>
              </w:rPr>
              <w:t>ССУЗы</w:t>
            </w:r>
            <w:proofErr w:type="spellEnd"/>
            <w:r w:rsidRPr="0025280E">
              <w:rPr>
                <w:sz w:val="24"/>
                <w:szCs w:val="28"/>
              </w:rPr>
              <w:t xml:space="preserve"> и ВУЗы от количества выпускников </w:t>
            </w:r>
            <w:r>
              <w:rPr>
                <w:sz w:val="24"/>
                <w:szCs w:val="28"/>
              </w:rPr>
              <w:t>у</w:t>
            </w:r>
            <w:r w:rsidRPr="0025280E">
              <w:rPr>
                <w:sz w:val="24"/>
                <w:szCs w:val="28"/>
              </w:rPr>
              <w:t>чреждени</w:t>
            </w:r>
            <w:r>
              <w:rPr>
                <w:sz w:val="24"/>
                <w:szCs w:val="28"/>
              </w:rPr>
              <w:t>й</w:t>
            </w:r>
            <w:r w:rsidRPr="0025280E">
              <w:rPr>
                <w:sz w:val="24"/>
                <w:szCs w:val="28"/>
              </w:rPr>
              <w:t xml:space="preserve"> дополнительного образ</w:t>
            </w:r>
            <w:r w:rsidRPr="0025280E">
              <w:rPr>
                <w:sz w:val="24"/>
                <w:szCs w:val="28"/>
              </w:rPr>
              <w:t>о</w:t>
            </w:r>
            <w:r w:rsidRPr="0025280E">
              <w:rPr>
                <w:sz w:val="24"/>
                <w:szCs w:val="28"/>
              </w:rPr>
              <w:t>вания детей на 0,2% ежегодно;</w:t>
            </w:r>
          </w:p>
          <w:p w:rsidR="000E68CF" w:rsidRPr="0025280E" w:rsidRDefault="000E68CF" w:rsidP="00E040A7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25280E">
              <w:rPr>
                <w:sz w:val="24"/>
                <w:szCs w:val="28"/>
              </w:rPr>
              <w:t>Доля преподавателей, подготовивших детей к конкурсам различного уровня, от общего количества преподавателей учреждени</w:t>
            </w:r>
            <w:r>
              <w:rPr>
                <w:sz w:val="24"/>
                <w:szCs w:val="28"/>
              </w:rPr>
              <w:t>й</w:t>
            </w:r>
            <w:r w:rsidRPr="0025280E">
              <w:rPr>
                <w:sz w:val="24"/>
                <w:szCs w:val="28"/>
              </w:rPr>
              <w:t xml:space="preserve"> дополн</w:t>
            </w:r>
            <w:r w:rsidRPr="0025280E">
              <w:rPr>
                <w:sz w:val="24"/>
                <w:szCs w:val="28"/>
              </w:rPr>
              <w:t>и</w:t>
            </w:r>
            <w:r w:rsidRPr="0025280E">
              <w:rPr>
                <w:sz w:val="24"/>
                <w:szCs w:val="28"/>
              </w:rPr>
              <w:t>тельного образования детей – не менее 50% ежегодно;</w:t>
            </w:r>
          </w:p>
          <w:p w:rsidR="000E68CF" w:rsidRPr="0025280E" w:rsidRDefault="000E68CF" w:rsidP="00E040A7">
            <w:pPr>
              <w:pStyle w:val="ConsPlusNormal"/>
              <w:widowControl/>
              <w:ind w:firstLine="175"/>
              <w:jc w:val="both"/>
              <w:rPr>
                <w:sz w:val="24"/>
                <w:szCs w:val="28"/>
              </w:rPr>
            </w:pPr>
            <w:r w:rsidRPr="0025280E">
              <w:rPr>
                <w:sz w:val="24"/>
                <w:szCs w:val="28"/>
              </w:rPr>
              <w:t>Увеличение доли учащихся, принявших участие в конкурсах, выста</w:t>
            </w:r>
            <w:r w:rsidRPr="0025280E">
              <w:rPr>
                <w:sz w:val="24"/>
                <w:szCs w:val="28"/>
              </w:rPr>
              <w:t>в</w:t>
            </w:r>
            <w:r w:rsidRPr="0025280E">
              <w:rPr>
                <w:sz w:val="24"/>
                <w:szCs w:val="28"/>
              </w:rPr>
              <w:t>ках, фестивалях различного уровня (включая международные), от о</w:t>
            </w:r>
            <w:r w:rsidRPr="0025280E">
              <w:rPr>
                <w:sz w:val="24"/>
                <w:szCs w:val="28"/>
              </w:rPr>
              <w:t>б</w:t>
            </w:r>
            <w:r w:rsidRPr="0025280E">
              <w:rPr>
                <w:sz w:val="24"/>
                <w:szCs w:val="28"/>
              </w:rPr>
              <w:t>щего количества учащихся в учреждениях дополнительного образов</w:t>
            </w:r>
            <w:r w:rsidRPr="0025280E">
              <w:rPr>
                <w:sz w:val="24"/>
                <w:szCs w:val="28"/>
              </w:rPr>
              <w:t>а</w:t>
            </w:r>
            <w:r w:rsidRPr="0025280E">
              <w:rPr>
                <w:sz w:val="24"/>
                <w:szCs w:val="28"/>
              </w:rPr>
              <w:t xml:space="preserve">ния детей на 14% за </w:t>
            </w:r>
            <w:r>
              <w:rPr>
                <w:sz w:val="24"/>
                <w:szCs w:val="28"/>
              </w:rPr>
              <w:t xml:space="preserve">период </w:t>
            </w:r>
            <w:r w:rsidRPr="0025280E">
              <w:rPr>
                <w:sz w:val="24"/>
                <w:szCs w:val="28"/>
              </w:rPr>
              <w:t xml:space="preserve">реализации </w:t>
            </w:r>
            <w:r w:rsidR="006345A1">
              <w:rPr>
                <w:sz w:val="24"/>
                <w:szCs w:val="28"/>
              </w:rPr>
              <w:t>программы</w:t>
            </w:r>
            <w:r w:rsidRPr="0025280E">
              <w:rPr>
                <w:sz w:val="24"/>
                <w:szCs w:val="28"/>
              </w:rPr>
              <w:t>;</w:t>
            </w:r>
          </w:p>
          <w:p w:rsidR="000E68CF" w:rsidRPr="0025280E" w:rsidRDefault="000E68CF" w:rsidP="00E040A7">
            <w:pPr>
              <w:pStyle w:val="af6"/>
              <w:ind w:firstLine="175"/>
              <w:rPr>
                <w:szCs w:val="28"/>
              </w:rPr>
            </w:pPr>
            <w:r w:rsidRPr="0025280E">
              <w:rPr>
                <w:szCs w:val="28"/>
              </w:rPr>
              <w:t xml:space="preserve">Увеличение соотношения дохода </w:t>
            </w:r>
            <w:proofErr w:type="gramStart"/>
            <w:r w:rsidRPr="0025280E">
              <w:rPr>
                <w:szCs w:val="28"/>
              </w:rPr>
              <w:t>от платных услуг к объемам бю</w:t>
            </w:r>
            <w:r w:rsidRPr="0025280E">
              <w:rPr>
                <w:szCs w:val="28"/>
              </w:rPr>
              <w:t>д</w:t>
            </w:r>
            <w:r w:rsidRPr="0025280E">
              <w:rPr>
                <w:szCs w:val="28"/>
              </w:rPr>
              <w:t>жетного финансирования на выполнение муниципального задания по сравнению с базовым показателем</w:t>
            </w:r>
            <w:proofErr w:type="gramEnd"/>
            <w:r w:rsidRPr="0025280E">
              <w:rPr>
                <w:szCs w:val="28"/>
              </w:rPr>
              <w:t xml:space="preserve"> на 2,9% за </w:t>
            </w:r>
            <w:r>
              <w:rPr>
                <w:szCs w:val="28"/>
              </w:rPr>
              <w:t>период</w:t>
            </w:r>
            <w:r w:rsidRPr="0025280E">
              <w:rPr>
                <w:szCs w:val="28"/>
              </w:rPr>
              <w:t xml:space="preserve"> реализации </w:t>
            </w:r>
            <w:r w:rsidR="006345A1">
              <w:rPr>
                <w:szCs w:val="28"/>
              </w:rPr>
              <w:t>пр</w:t>
            </w:r>
            <w:r w:rsidR="006345A1">
              <w:rPr>
                <w:szCs w:val="28"/>
              </w:rPr>
              <w:t>о</w:t>
            </w:r>
            <w:r w:rsidR="006345A1">
              <w:rPr>
                <w:szCs w:val="28"/>
              </w:rPr>
              <w:t>граммы</w:t>
            </w:r>
            <w:r w:rsidRPr="0025280E">
              <w:rPr>
                <w:szCs w:val="28"/>
              </w:rPr>
              <w:t>;</w:t>
            </w:r>
          </w:p>
          <w:p w:rsidR="000E68CF" w:rsidRPr="0025280E" w:rsidRDefault="000E68CF" w:rsidP="00E040A7">
            <w:pPr>
              <w:pStyle w:val="af6"/>
              <w:ind w:firstLine="175"/>
              <w:rPr>
                <w:szCs w:val="28"/>
              </w:rPr>
            </w:pPr>
            <w:r w:rsidRPr="0025280E">
              <w:rPr>
                <w:szCs w:val="28"/>
              </w:rPr>
              <w:t xml:space="preserve">Снижение объема потребления энергоресурсов в учреждениях </w:t>
            </w:r>
            <w:r w:rsidR="00E040A7" w:rsidRPr="00173F72">
              <w:rPr>
                <w:szCs w:val="28"/>
              </w:rPr>
              <w:t>м</w:t>
            </w:r>
            <w:r w:rsidR="00E040A7" w:rsidRPr="00173F72">
              <w:rPr>
                <w:szCs w:val="28"/>
              </w:rPr>
              <w:t>у</w:t>
            </w:r>
            <w:r w:rsidR="00E040A7" w:rsidRPr="00173F72">
              <w:rPr>
                <w:szCs w:val="28"/>
              </w:rPr>
              <w:t xml:space="preserve">зейного типа </w:t>
            </w:r>
            <w:r w:rsidR="00E040A7">
              <w:rPr>
                <w:szCs w:val="28"/>
              </w:rPr>
              <w:t xml:space="preserve">и </w:t>
            </w:r>
            <w:r w:rsidRPr="0025280E">
              <w:rPr>
                <w:szCs w:val="28"/>
              </w:rPr>
              <w:t>дополнительного образования детей – не менее 3% ежегодно;</w:t>
            </w:r>
          </w:p>
          <w:p w:rsidR="000E68CF" w:rsidRPr="0025280E" w:rsidRDefault="000E68CF" w:rsidP="00E040A7">
            <w:pPr>
              <w:pStyle w:val="af6"/>
              <w:ind w:firstLine="175"/>
              <w:rPr>
                <w:szCs w:val="28"/>
              </w:rPr>
            </w:pPr>
            <w:r w:rsidRPr="0025280E">
              <w:rPr>
                <w:szCs w:val="28"/>
              </w:rPr>
              <w:t xml:space="preserve">Уменьшение доли помещений, требующих капитального ремонта, от общего количества занимаемых помещений учреждениями </w:t>
            </w:r>
            <w:r w:rsidR="00936CD1" w:rsidRPr="00173F72">
              <w:rPr>
                <w:szCs w:val="28"/>
              </w:rPr>
              <w:t xml:space="preserve">музейного типа </w:t>
            </w:r>
            <w:r w:rsidR="00936CD1">
              <w:rPr>
                <w:szCs w:val="28"/>
              </w:rPr>
              <w:t xml:space="preserve">и </w:t>
            </w:r>
            <w:r w:rsidRPr="0025280E">
              <w:rPr>
                <w:szCs w:val="28"/>
              </w:rPr>
              <w:t xml:space="preserve">дополнительного образования детей на 50% </w:t>
            </w:r>
            <w:r>
              <w:rPr>
                <w:szCs w:val="28"/>
              </w:rPr>
              <w:t>к концу</w:t>
            </w:r>
            <w:r w:rsidRPr="0025280E">
              <w:rPr>
                <w:szCs w:val="28"/>
              </w:rPr>
              <w:t xml:space="preserve"> реализации </w:t>
            </w:r>
            <w:r w:rsidR="006345A1">
              <w:rPr>
                <w:szCs w:val="28"/>
              </w:rPr>
              <w:t>программы</w:t>
            </w:r>
            <w:r w:rsidRPr="0025280E">
              <w:rPr>
                <w:szCs w:val="28"/>
              </w:rPr>
              <w:t>;</w:t>
            </w:r>
          </w:p>
          <w:p w:rsidR="000E68CF" w:rsidRPr="00E040A7" w:rsidRDefault="000E68CF" w:rsidP="00E040A7">
            <w:pPr>
              <w:widowControl w:val="0"/>
              <w:ind w:firstLine="175"/>
              <w:jc w:val="both"/>
              <w:rPr>
                <w:rFonts w:ascii="Arial" w:hAnsi="Arial" w:cs="Arial"/>
                <w:szCs w:val="28"/>
              </w:rPr>
            </w:pPr>
            <w:r w:rsidRPr="00E040A7">
              <w:rPr>
                <w:rFonts w:ascii="Arial" w:hAnsi="Arial" w:cs="Arial"/>
                <w:szCs w:val="28"/>
              </w:rPr>
              <w:t>Отношение средней заработной платы педагогов учреждений допо</w:t>
            </w:r>
            <w:r w:rsidRPr="00E040A7">
              <w:rPr>
                <w:rFonts w:ascii="Arial" w:hAnsi="Arial" w:cs="Arial"/>
                <w:szCs w:val="28"/>
              </w:rPr>
              <w:t>л</w:t>
            </w:r>
            <w:r w:rsidRPr="00E040A7">
              <w:rPr>
                <w:rFonts w:ascii="Arial" w:hAnsi="Arial" w:cs="Arial"/>
                <w:szCs w:val="28"/>
              </w:rPr>
              <w:t xml:space="preserve">нительного образования детей к средней заработной плате учителей в Московской области составит 100% по итогам реализации </w:t>
            </w:r>
            <w:r w:rsidR="006345A1">
              <w:rPr>
                <w:rFonts w:ascii="Arial" w:hAnsi="Arial" w:cs="Arial"/>
                <w:szCs w:val="28"/>
              </w:rPr>
              <w:t>программы</w:t>
            </w:r>
            <w:r w:rsidR="00E040A7">
              <w:rPr>
                <w:rFonts w:ascii="Arial" w:hAnsi="Arial" w:cs="Arial"/>
                <w:szCs w:val="28"/>
              </w:rPr>
              <w:t>;</w:t>
            </w:r>
          </w:p>
          <w:p w:rsidR="00613C86" w:rsidRPr="007B1766" w:rsidRDefault="00613C86" w:rsidP="00613C86">
            <w:pPr>
              <w:widowControl w:val="0"/>
              <w:ind w:firstLine="175"/>
              <w:jc w:val="both"/>
              <w:rPr>
                <w:rFonts w:ascii="Arial" w:hAnsi="Arial" w:cs="Arial"/>
              </w:rPr>
            </w:pPr>
            <w:r w:rsidRPr="007B1766">
              <w:rPr>
                <w:rFonts w:ascii="Arial" w:hAnsi="Arial" w:cs="Arial"/>
              </w:rPr>
              <w:t>Количество мероприятий по выявлению и поддержке молодых дар</w:t>
            </w:r>
            <w:r w:rsidRPr="007B1766">
              <w:rPr>
                <w:rFonts w:ascii="Arial" w:hAnsi="Arial" w:cs="Arial"/>
              </w:rPr>
              <w:t>о</w:t>
            </w:r>
            <w:r w:rsidRPr="007B1766">
              <w:rPr>
                <w:rFonts w:ascii="Arial" w:hAnsi="Arial" w:cs="Arial"/>
              </w:rPr>
              <w:t>ваний в сфере культуры и искусства, а также популяризации творческих и культурных проектов в детской и молодежной среде составит не м</w:t>
            </w:r>
            <w:r w:rsidRPr="007B1766">
              <w:rPr>
                <w:rFonts w:ascii="Arial" w:hAnsi="Arial" w:cs="Arial"/>
              </w:rPr>
              <w:t>е</w:t>
            </w:r>
            <w:r w:rsidRPr="007B1766">
              <w:rPr>
                <w:rFonts w:ascii="Arial" w:hAnsi="Arial" w:cs="Arial"/>
              </w:rPr>
              <w:t xml:space="preserve">нее 26 ед. за </w:t>
            </w:r>
            <w:r>
              <w:rPr>
                <w:rFonts w:ascii="Arial" w:hAnsi="Arial" w:cs="Arial"/>
              </w:rPr>
              <w:t>период</w:t>
            </w:r>
            <w:r w:rsidRPr="007B1766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7B1766">
              <w:rPr>
                <w:rFonts w:ascii="Arial" w:hAnsi="Arial" w:cs="Arial"/>
              </w:rPr>
              <w:t>;</w:t>
            </w:r>
          </w:p>
          <w:p w:rsidR="00613C86" w:rsidRPr="007B1766" w:rsidRDefault="00613C86" w:rsidP="00613C86">
            <w:pPr>
              <w:widowControl w:val="0"/>
              <w:ind w:firstLine="175"/>
              <w:jc w:val="both"/>
              <w:rPr>
                <w:rFonts w:ascii="Arial" w:hAnsi="Arial" w:cs="Arial"/>
              </w:rPr>
            </w:pPr>
            <w:r w:rsidRPr="007B1766">
              <w:rPr>
                <w:rFonts w:ascii="Arial" w:hAnsi="Arial" w:cs="Arial"/>
              </w:rPr>
              <w:t>Количество мероприятий, посвященных государственным, традиц</w:t>
            </w:r>
            <w:r w:rsidRPr="007B1766">
              <w:rPr>
                <w:rFonts w:ascii="Arial" w:hAnsi="Arial" w:cs="Arial"/>
              </w:rPr>
              <w:t>и</w:t>
            </w:r>
            <w:r w:rsidRPr="007B1766">
              <w:rPr>
                <w:rFonts w:ascii="Arial" w:hAnsi="Arial" w:cs="Arial"/>
              </w:rPr>
              <w:t>онным народным и профессиональным праздникам, дням воинской славы, юбилейным, памятным датам составит не менее 13 ед. ежего</w:t>
            </w:r>
            <w:r w:rsidRPr="007B1766">
              <w:rPr>
                <w:rFonts w:ascii="Arial" w:hAnsi="Arial" w:cs="Arial"/>
              </w:rPr>
              <w:t>д</w:t>
            </w:r>
            <w:r w:rsidRPr="007B1766">
              <w:rPr>
                <w:rFonts w:ascii="Arial" w:hAnsi="Arial" w:cs="Arial"/>
              </w:rPr>
              <w:t>но;</w:t>
            </w:r>
          </w:p>
          <w:p w:rsidR="00613C86" w:rsidRDefault="00613C86" w:rsidP="00D47D7A">
            <w:pPr>
              <w:ind w:left="33" w:firstLine="175"/>
              <w:jc w:val="both"/>
              <w:rPr>
                <w:rFonts w:ascii="Arial" w:hAnsi="Arial" w:cs="Arial"/>
              </w:rPr>
            </w:pPr>
            <w:r w:rsidRPr="007B1766">
              <w:rPr>
                <w:rFonts w:ascii="Arial" w:hAnsi="Arial" w:cs="Arial"/>
              </w:rPr>
              <w:t>Количество межрегиональных, областных творческих проектов и м</w:t>
            </w:r>
            <w:r w:rsidRPr="007B1766">
              <w:rPr>
                <w:rFonts w:ascii="Arial" w:hAnsi="Arial" w:cs="Arial"/>
              </w:rPr>
              <w:t>е</w:t>
            </w:r>
            <w:r w:rsidRPr="007B1766">
              <w:rPr>
                <w:rFonts w:ascii="Arial" w:hAnsi="Arial" w:cs="Arial"/>
              </w:rPr>
              <w:t xml:space="preserve">роприятий с участием деятелей культуры и творческих коллективов Ступинского муниципального района составит не менее 21 ед. за </w:t>
            </w:r>
            <w:r>
              <w:rPr>
                <w:rFonts w:ascii="Arial" w:hAnsi="Arial" w:cs="Arial"/>
              </w:rPr>
              <w:t>пер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од</w:t>
            </w:r>
            <w:r w:rsidRPr="007B1766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7B1766">
              <w:rPr>
                <w:rFonts w:ascii="Arial" w:hAnsi="Arial" w:cs="Arial"/>
              </w:rPr>
              <w:t>;</w:t>
            </w:r>
          </w:p>
          <w:p w:rsidR="00963B9F" w:rsidRDefault="00963B9F" w:rsidP="00D47D7A">
            <w:pPr>
              <w:ind w:left="33" w:firstLine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Увеличение числа клубных формирований в учреждениях культуры </w:t>
            </w:r>
            <w:r w:rsidR="00A019EB">
              <w:rPr>
                <w:rFonts w:ascii="Arial" w:hAnsi="Arial" w:cs="Arial"/>
              </w:rPr>
              <w:t>Ступинского муниципального района</w:t>
            </w:r>
            <w:r w:rsidR="00120510">
              <w:rPr>
                <w:rFonts w:ascii="Arial" w:hAnsi="Arial" w:cs="Arial"/>
              </w:rPr>
              <w:t xml:space="preserve"> </w:t>
            </w:r>
            <w:r w:rsidR="00A019EB">
              <w:rPr>
                <w:rFonts w:ascii="Arial" w:hAnsi="Arial" w:cs="Arial"/>
              </w:rPr>
              <w:t>не менее чем на 1 ед. ежегодно;</w:t>
            </w:r>
          </w:p>
          <w:p w:rsidR="00A019EB" w:rsidRDefault="003D2245" w:rsidP="00D47D7A">
            <w:pPr>
              <w:ind w:left="33" w:firstLine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числа занимающихся в клубных формированиях учре</w:t>
            </w:r>
            <w:r>
              <w:rPr>
                <w:rFonts w:ascii="Arial" w:hAnsi="Arial" w:cs="Arial"/>
              </w:rPr>
              <w:t>ж</w:t>
            </w:r>
            <w:r>
              <w:rPr>
                <w:rFonts w:ascii="Arial" w:hAnsi="Arial" w:cs="Arial"/>
              </w:rPr>
              <w:t xml:space="preserve">дений </w:t>
            </w:r>
            <w:r w:rsidR="00120510">
              <w:rPr>
                <w:rFonts w:ascii="Arial" w:hAnsi="Arial" w:cs="Arial"/>
              </w:rPr>
              <w:t>культуры</w:t>
            </w:r>
            <w:r>
              <w:rPr>
                <w:rFonts w:ascii="Arial" w:hAnsi="Arial" w:cs="Arial"/>
              </w:rPr>
              <w:t xml:space="preserve"> Ступинского </w:t>
            </w:r>
            <w:r w:rsidR="00120510">
              <w:rPr>
                <w:rFonts w:ascii="Arial" w:hAnsi="Arial" w:cs="Arial"/>
              </w:rPr>
              <w:t>муниципального</w:t>
            </w:r>
            <w:r>
              <w:rPr>
                <w:rFonts w:ascii="Arial" w:hAnsi="Arial" w:cs="Arial"/>
              </w:rPr>
              <w:t xml:space="preserve"> района до 2319 человек к концу реализации </w:t>
            </w:r>
            <w:r w:rsidR="00120510">
              <w:rPr>
                <w:rFonts w:ascii="Arial" w:hAnsi="Arial" w:cs="Arial"/>
              </w:rPr>
              <w:t>подпрограммы</w:t>
            </w:r>
            <w:r>
              <w:rPr>
                <w:rFonts w:ascii="Arial" w:hAnsi="Arial" w:cs="Arial"/>
              </w:rPr>
              <w:t>;</w:t>
            </w:r>
          </w:p>
          <w:p w:rsidR="00D47D7A" w:rsidRPr="00227636" w:rsidRDefault="00D47D7A" w:rsidP="00D47D7A">
            <w:pPr>
              <w:widowControl w:val="0"/>
              <w:ind w:left="33" w:firstLine="175"/>
              <w:jc w:val="both"/>
              <w:rPr>
                <w:rFonts w:ascii="Arial" w:hAnsi="Arial" w:cs="Arial"/>
              </w:rPr>
            </w:pPr>
            <w:r w:rsidRPr="00227636">
              <w:rPr>
                <w:rFonts w:ascii="Arial" w:hAnsi="Arial" w:cs="Arial"/>
              </w:rPr>
              <w:t>Количество посещений театральных и концертных мероприятий с</w:t>
            </w:r>
            <w:r w:rsidRPr="00227636">
              <w:rPr>
                <w:rFonts w:ascii="Arial" w:hAnsi="Arial" w:cs="Arial"/>
              </w:rPr>
              <w:t>о</w:t>
            </w:r>
            <w:r w:rsidRPr="00227636">
              <w:rPr>
                <w:rFonts w:ascii="Arial" w:hAnsi="Arial" w:cs="Arial"/>
              </w:rPr>
              <w:t>ставит 585 964 человек за весь период реализации подпрограммы;</w:t>
            </w:r>
          </w:p>
          <w:p w:rsidR="00D47D7A" w:rsidRPr="007B1766" w:rsidRDefault="00D47D7A" w:rsidP="00D47D7A">
            <w:pPr>
              <w:ind w:left="33" w:firstLine="175"/>
              <w:jc w:val="both"/>
              <w:rPr>
                <w:rFonts w:ascii="Arial" w:hAnsi="Arial" w:cs="Arial"/>
              </w:rPr>
            </w:pPr>
            <w:r w:rsidRPr="00227636">
              <w:rPr>
                <w:rFonts w:ascii="Arial" w:hAnsi="Arial" w:cs="Arial"/>
              </w:rPr>
              <w:t>Количество посещений библиотек составит</w:t>
            </w:r>
            <w:r w:rsidRPr="00227636">
              <w:rPr>
                <w:rFonts w:ascii="Arial" w:hAnsi="Arial" w:cs="Arial"/>
                <w:szCs w:val="22"/>
              </w:rPr>
              <w:t xml:space="preserve"> не менее 141800 человек </w:t>
            </w:r>
            <w:r w:rsidRPr="00227636">
              <w:rPr>
                <w:rFonts w:ascii="Arial" w:hAnsi="Arial" w:cs="Arial"/>
              </w:rPr>
              <w:t>к концу реализации подпрограммы</w:t>
            </w:r>
            <w:r>
              <w:rPr>
                <w:rFonts w:ascii="Arial" w:hAnsi="Arial" w:cs="Arial"/>
              </w:rPr>
              <w:t>;</w:t>
            </w:r>
          </w:p>
          <w:p w:rsidR="00613C86" w:rsidRPr="007B1766" w:rsidRDefault="00613C86" w:rsidP="00D47D7A">
            <w:pPr>
              <w:ind w:left="33" w:firstLine="175"/>
              <w:jc w:val="both"/>
              <w:rPr>
                <w:rFonts w:ascii="Arial" w:hAnsi="Arial" w:cs="Arial"/>
              </w:rPr>
            </w:pPr>
            <w:r w:rsidRPr="007B1766">
              <w:rPr>
                <w:rFonts w:ascii="Arial" w:hAnsi="Arial" w:cs="Arial"/>
              </w:rPr>
              <w:t xml:space="preserve">Количество стипендий выдающимся деятелям культуры и искусства </w:t>
            </w:r>
            <w:r w:rsidRPr="007B1766">
              <w:rPr>
                <w:rFonts w:ascii="Arial" w:hAnsi="Arial" w:cs="Arial"/>
              </w:rPr>
              <w:lastRenderedPageBreak/>
              <w:t xml:space="preserve">Ступинского муниципального района составит не менее 5 ед. за </w:t>
            </w:r>
            <w:r>
              <w:rPr>
                <w:rFonts w:ascii="Arial" w:hAnsi="Arial" w:cs="Arial"/>
              </w:rPr>
              <w:t>период</w:t>
            </w:r>
            <w:r w:rsidRPr="007B1766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7B1766">
              <w:rPr>
                <w:rFonts w:ascii="Arial" w:hAnsi="Arial" w:cs="Arial"/>
              </w:rPr>
              <w:t>;</w:t>
            </w:r>
          </w:p>
          <w:p w:rsidR="00613C86" w:rsidRPr="007B1766" w:rsidRDefault="00613C86" w:rsidP="00613C86">
            <w:pPr>
              <w:ind w:left="33" w:firstLine="175"/>
              <w:jc w:val="both"/>
              <w:rPr>
                <w:rFonts w:ascii="Arial" w:hAnsi="Arial" w:cs="Arial"/>
              </w:rPr>
            </w:pPr>
            <w:r w:rsidRPr="007B1766">
              <w:rPr>
                <w:rFonts w:ascii="Arial" w:hAnsi="Arial" w:cs="Arial"/>
              </w:rPr>
              <w:t xml:space="preserve">Увеличение среднемесячной номинальной начисленной заработной платы работников муниципальных учреждений культуры и искусства на 40 650,3 руб. </w:t>
            </w:r>
            <w:r>
              <w:rPr>
                <w:rFonts w:ascii="Arial" w:hAnsi="Arial" w:cs="Arial"/>
              </w:rPr>
              <w:t>к концу</w:t>
            </w:r>
            <w:r w:rsidRPr="007B1766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7B1766">
              <w:rPr>
                <w:rFonts w:ascii="Arial" w:hAnsi="Arial" w:cs="Arial"/>
              </w:rPr>
              <w:t>;</w:t>
            </w:r>
          </w:p>
          <w:p w:rsidR="00613C86" w:rsidRPr="007B1766" w:rsidRDefault="00613C86" w:rsidP="00613C86">
            <w:pPr>
              <w:ind w:left="33" w:firstLine="175"/>
              <w:jc w:val="both"/>
              <w:rPr>
                <w:rFonts w:ascii="Arial" w:hAnsi="Arial" w:cs="Arial"/>
              </w:rPr>
            </w:pPr>
            <w:r w:rsidRPr="007B1766">
              <w:rPr>
                <w:rFonts w:ascii="Arial" w:hAnsi="Arial" w:cs="Arial"/>
              </w:rPr>
              <w:t>Соотношение средней заработной платы работников муниципальных учреждений культуры к средней заработной плате в Московской обла</w:t>
            </w:r>
            <w:r w:rsidRPr="007B1766">
              <w:rPr>
                <w:rFonts w:ascii="Arial" w:hAnsi="Arial" w:cs="Arial"/>
              </w:rPr>
              <w:t>с</w:t>
            </w:r>
            <w:r w:rsidRPr="007B1766">
              <w:rPr>
                <w:rFonts w:ascii="Arial" w:hAnsi="Arial" w:cs="Arial"/>
              </w:rPr>
              <w:t xml:space="preserve">ти составит 100% </w:t>
            </w:r>
            <w:r>
              <w:rPr>
                <w:rFonts w:ascii="Arial" w:hAnsi="Arial" w:cs="Arial"/>
              </w:rPr>
              <w:t>к концу</w:t>
            </w:r>
            <w:r w:rsidRPr="007B1766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7B1766">
              <w:rPr>
                <w:rFonts w:ascii="Arial" w:hAnsi="Arial" w:cs="Arial"/>
              </w:rPr>
              <w:t>;</w:t>
            </w:r>
          </w:p>
          <w:p w:rsidR="00613C86" w:rsidRPr="007B1766" w:rsidRDefault="00613C86" w:rsidP="00613C86">
            <w:pPr>
              <w:ind w:left="33" w:firstLine="175"/>
              <w:jc w:val="both"/>
              <w:rPr>
                <w:rFonts w:ascii="Arial" w:hAnsi="Arial" w:cs="Arial"/>
              </w:rPr>
            </w:pPr>
            <w:r w:rsidRPr="007B1766">
              <w:rPr>
                <w:rFonts w:ascii="Arial" w:hAnsi="Arial" w:cs="Arial"/>
              </w:rPr>
              <w:t>Увеличение уровня фактической обеспеченности клубами и учрежд</w:t>
            </w:r>
            <w:r w:rsidRPr="007B1766">
              <w:rPr>
                <w:rFonts w:ascii="Arial" w:hAnsi="Arial" w:cs="Arial"/>
              </w:rPr>
              <w:t>е</w:t>
            </w:r>
            <w:r w:rsidRPr="007B1766">
              <w:rPr>
                <w:rFonts w:ascii="Arial" w:hAnsi="Arial" w:cs="Arial"/>
              </w:rPr>
              <w:t xml:space="preserve">ниями клубного типа от нормативной потребности </w:t>
            </w:r>
            <w:r w:rsidRPr="007B1766">
              <w:rPr>
                <w:rFonts w:ascii="Arial" w:hAnsi="Arial" w:cs="Arial"/>
                <w:szCs w:val="28"/>
              </w:rPr>
              <w:t>по сравнению с б</w:t>
            </w:r>
            <w:r w:rsidRPr="007B1766">
              <w:rPr>
                <w:rFonts w:ascii="Arial" w:hAnsi="Arial" w:cs="Arial"/>
                <w:szCs w:val="28"/>
              </w:rPr>
              <w:t>а</w:t>
            </w:r>
            <w:r w:rsidRPr="007B1766">
              <w:rPr>
                <w:rFonts w:ascii="Arial" w:hAnsi="Arial" w:cs="Arial"/>
                <w:szCs w:val="28"/>
              </w:rPr>
              <w:t xml:space="preserve">зовым значением </w:t>
            </w:r>
            <w:r w:rsidRPr="007B1766">
              <w:rPr>
                <w:rFonts w:ascii="Arial" w:hAnsi="Arial" w:cs="Arial"/>
              </w:rPr>
              <w:t xml:space="preserve">на 6% за </w:t>
            </w:r>
            <w:r>
              <w:rPr>
                <w:rFonts w:ascii="Arial" w:hAnsi="Arial" w:cs="Arial"/>
              </w:rPr>
              <w:t>период</w:t>
            </w:r>
            <w:r w:rsidRPr="007B1766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7B1766">
              <w:rPr>
                <w:rFonts w:ascii="Arial" w:hAnsi="Arial" w:cs="Arial"/>
              </w:rPr>
              <w:t>;</w:t>
            </w:r>
          </w:p>
          <w:p w:rsidR="00613C86" w:rsidRPr="007B1766" w:rsidRDefault="00613C86" w:rsidP="00613C86">
            <w:pPr>
              <w:ind w:left="33" w:firstLine="175"/>
              <w:jc w:val="both"/>
              <w:rPr>
                <w:rFonts w:ascii="Arial" w:hAnsi="Arial" w:cs="Arial"/>
              </w:rPr>
            </w:pPr>
            <w:r w:rsidRPr="007B1766">
              <w:rPr>
                <w:rFonts w:ascii="Arial" w:hAnsi="Arial" w:cs="Arial"/>
              </w:rPr>
              <w:t xml:space="preserve">Уровень фактической обеспеченности библиотеками от нормативной потребности составит 103,2 % за </w:t>
            </w:r>
            <w:r>
              <w:rPr>
                <w:rFonts w:ascii="Arial" w:hAnsi="Arial" w:cs="Arial"/>
              </w:rPr>
              <w:t>период</w:t>
            </w:r>
            <w:r w:rsidRPr="007B1766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7B1766">
              <w:rPr>
                <w:rFonts w:ascii="Arial" w:hAnsi="Arial" w:cs="Arial"/>
              </w:rPr>
              <w:t>;</w:t>
            </w:r>
          </w:p>
          <w:p w:rsidR="000E68CF" w:rsidRDefault="00613C86" w:rsidP="00613C86">
            <w:pPr>
              <w:widowControl w:val="0"/>
              <w:ind w:firstLine="175"/>
              <w:jc w:val="both"/>
              <w:rPr>
                <w:szCs w:val="28"/>
              </w:rPr>
            </w:pPr>
            <w:r w:rsidRPr="007B1766">
              <w:rPr>
                <w:rFonts w:ascii="Arial" w:hAnsi="Arial" w:cs="Arial"/>
              </w:rPr>
              <w:t>Увеличение количества предоставляемых муниципальными библи</w:t>
            </w:r>
            <w:r w:rsidRPr="007B1766">
              <w:rPr>
                <w:rFonts w:ascii="Arial" w:hAnsi="Arial" w:cs="Arial"/>
              </w:rPr>
              <w:t>о</w:t>
            </w:r>
            <w:r w:rsidRPr="007B1766">
              <w:rPr>
                <w:rFonts w:ascii="Arial" w:hAnsi="Arial" w:cs="Arial"/>
              </w:rPr>
              <w:t>теками муниципальных услуг в электронном виде на 200% по отнош</w:t>
            </w:r>
            <w:r w:rsidRPr="007B1766">
              <w:rPr>
                <w:rFonts w:ascii="Arial" w:hAnsi="Arial" w:cs="Arial"/>
              </w:rPr>
              <w:t>е</w:t>
            </w:r>
            <w:r w:rsidRPr="007B1766">
              <w:rPr>
                <w:rFonts w:ascii="Arial" w:hAnsi="Arial" w:cs="Arial"/>
              </w:rPr>
              <w:t>нию к базовому значению</w:t>
            </w:r>
            <w:r>
              <w:rPr>
                <w:rFonts w:ascii="Arial" w:hAnsi="Arial" w:cs="Arial"/>
              </w:rPr>
              <w:t xml:space="preserve"> к концу</w:t>
            </w:r>
            <w:r w:rsidRPr="007B1766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>;</w:t>
            </w:r>
          </w:p>
          <w:p w:rsidR="00284043" w:rsidRPr="004F79D5" w:rsidRDefault="00284043" w:rsidP="002840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175"/>
              <w:rPr>
                <w:rFonts w:ascii="Arial" w:hAnsi="Arial" w:cs="Arial"/>
              </w:rPr>
            </w:pPr>
            <w:r w:rsidRPr="004F79D5">
              <w:rPr>
                <w:rFonts w:ascii="Arial" w:hAnsi="Arial" w:cs="Arial"/>
              </w:rPr>
              <w:t xml:space="preserve">Объем </w:t>
            </w:r>
            <w:proofErr w:type="gramStart"/>
            <w:r w:rsidRPr="004F79D5">
              <w:rPr>
                <w:rFonts w:ascii="Arial" w:hAnsi="Arial" w:cs="Arial"/>
              </w:rPr>
              <w:t>платных туристских услуг, оказанных населению составит</w:t>
            </w:r>
            <w:proofErr w:type="gramEnd"/>
            <w:r w:rsidRPr="004F79D5">
              <w:rPr>
                <w:rFonts w:ascii="Arial" w:hAnsi="Arial" w:cs="Arial"/>
              </w:rPr>
              <w:t xml:space="preserve"> 78,2 млн. руб. за период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4F79D5">
              <w:rPr>
                <w:rFonts w:ascii="Arial" w:hAnsi="Arial" w:cs="Arial"/>
              </w:rPr>
              <w:t>;</w:t>
            </w:r>
          </w:p>
          <w:p w:rsidR="00284043" w:rsidRPr="004F79D5" w:rsidRDefault="00284043" w:rsidP="002840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175"/>
              <w:rPr>
                <w:rFonts w:ascii="Arial" w:hAnsi="Arial" w:cs="Arial"/>
              </w:rPr>
            </w:pPr>
            <w:r w:rsidRPr="004F79D5">
              <w:rPr>
                <w:rFonts w:ascii="Arial" w:hAnsi="Arial" w:cs="Arial"/>
              </w:rPr>
              <w:t xml:space="preserve">Количество согласованных туристских маршрутов составит 15 единиц </w:t>
            </w:r>
            <w:r>
              <w:rPr>
                <w:rFonts w:ascii="Arial" w:hAnsi="Arial" w:cs="Arial"/>
              </w:rPr>
              <w:t>к концу</w:t>
            </w:r>
            <w:r w:rsidRPr="004F79D5">
              <w:rPr>
                <w:rFonts w:ascii="Arial" w:hAnsi="Arial" w:cs="Arial"/>
              </w:rPr>
              <w:t xml:space="preserve">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4F79D5">
              <w:rPr>
                <w:rFonts w:ascii="Arial" w:hAnsi="Arial" w:cs="Arial"/>
              </w:rPr>
              <w:t>;</w:t>
            </w:r>
          </w:p>
          <w:p w:rsidR="00284043" w:rsidRPr="004F79D5" w:rsidRDefault="00284043" w:rsidP="002840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Рост</w:t>
            </w:r>
            <w:r w:rsidRPr="004F79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количества </w:t>
            </w:r>
            <w:r w:rsidRPr="004F79D5">
              <w:rPr>
                <w:rFonts w:ascii="Arial" w:hAnsi="Arial" w:cs="Arial"/>
              </w:rPr>
              <w:t xml:space="preserve">посещений туристского информационного портала составит 5% ежегодно с момента </w:t>
            </w:r>
            <w:r>
              <w:rPr>
                <w:rFonts w:ascii="Arial" w:hAnsi="Arial" w:cs="Arial"/>
              </w:rPr>
              <w:t xml:space="preserve">его </w:t>
            </w:r>
            <w:r w:rsidRPr="004F79D5">
              <w:rPr>
                <w:rFonts w:ascii="Arial" w:hAnsi="Arial" w:cs="Arial"/>
              </w:rPr>
              <w:t>создания;</w:t>
            </w:r>
          </w:p>
          <w:p w:rsidR="00284043" w:rsidRPr="004F79D5" w:rsidRDefault="00284043" w:rsidP="002840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175"/>
              <w:rPr>
                <w:rFonts w:ascii="Arial" w:hAnsi="Arial" w:cs="Arial"/>
              </w:rPr>
            </w:pPr>
            <w:r w:rsidRPr="004F79D5">
              <w:rPr>
                <w:rFonts w:ascii="Arial" w:hAnsi="Arial" w:cs="Arial"/>
              </w:rPr>
              <w:t xml:space="preserve">Численность </w:t>
            </w:r>
            <w:proofErr w:type="gramStart"/>
            <w:r w:rsidRPr="004F79D5">
              <w:rPr>
                <w:rFonts w:ascii="Arial" w:hAnsi="Arial" w:cs="Arial"/>
              </w:rPr>
              <w:t>граждан, размещенных в коллективных средствах ра</w:t>
            </w:r>
            <w:r w:rsidRPr="004F79D5">
              <w:rPr>
                <w:rFonts w:ascii="Arial" w:hAnsi="Arial" w:cs="Arial"/>
              </w:rPr>
              <w:t>з</w:t>
            </w:r>
            <w:r w:rsidRPr="004F79D5">
              <w:rPr>
                <w:rFonts w:ascii="Arial" w:hAnsi="Arial" w:cs="Arial"/>
              </w:rPr>
              <w:t>мещения увеличится</w:t>
            </w:r>
            <w:proofErr w:type="gramEnd"/>
            <w:r w:rsidRPr="004F79D5">
              <w:rPr>
                <w:rFonts w:ascii="Arial" w:hAnsi="Arial" w:cs="Arial"/>
              </w:rPr>
              <w:t xml:space="preserve"> на 5% по отношению к базовому значению по ит</w:t>
            </w:r>
            <w:r w:rsidRPr="004F79D5">
              <w:rPr>
                <w:rFonts w:ascii="Arial" w:hAnsi="Arial" w:cs="Arial"/>
              </w:rPr>
              <w:t>о</w:t>
            </w:r>
            <w:r w:rsidRPr="004F79D5">
              <w:rPr>
                <w:rFonts w:ascii="Arial" w:hAnsi="Arial" w:cs="Arial"/>
              </w:rPr>
              <w:t xml:space="preserve">гу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 w:rsidRPr="004F79D5">
              <w:rPr>
                <w:rFonts w:ascii="Arial" w:hAnsi="Arial" w:cs="Arial"/>
              </w:rPr>
              <w:t>;</w:t>
            </w:r>
          </w:p>
          <w:p w:rsidR="00284043" w:rsidRDefault="00284043" w:rsidP="002840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175"/>
              <w:rPr>
                <w:rFonts w:ascii="Arial" w:hAnsi="Arial" w:cs="Arial"/>
              </w:rPr>
            </w:pPr>
            <w:r w:rsidRPr="004F79D5">
              <w:rPr>
                <w:rFonts w:ascii="Arial" w:hAnsi="Arial" w:cs="Arial"/>
              </w:rPr>
              <w:t xml:space="preserve">Объем платных услуг гостиниц и аналогичных средств размещения туристов увеличится на 30,5% по отношению к базовому значению </w:t>
            </w:r>
            <w:r>
              <w:rPr>
                <w:rFonts w:ascii="Arial" w:hAnsi="Arial" w:cs="Arial"/>
              </w:rPr>
              <w:t xml:space="preserve">к концу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>;</w:t>
            </w:r>
          </w:p>
          <w:p w:rsidR="009B6918" w:rsidRPr="00284043" w:rsidRDefault="00284043" w:rsidP="00F3489A">
            <w:pPr>
              <w:widowControl w:val="0"/>
              <w:ind w:firstLine="175"/>
              <w:jc w:val="both"/>
              <w:rPr>
                <w:rFonts w:ascii="Arial" w:hAnsi="Arial" w:cs="Arial"/>
              </w:rPr>
            </w:pPr>
            <w:r w:rsidRPr="007B0C9C">
              <w:rPr>
                <w:rFonts w:ascii="Arial" w:hAnsi="Arial" w:cs="Arial"/>
              </w:rPr>
              <w:t>Количество благоустроенных парков культуры и отдыха в рамках г</w:t>
            </w:r>
            <w:r w:rsidRPr="007B0C9C">
              <w:rPr>
                <w:rFonts w:ascii="Arial" w:hAnsi="Arial" w:cs="Arial"/>
              </w:rPr>
              <w:t>о</w:t>
            </w:r>
            <w:r w:rsidRPr="007B0C9C">
              <w:rPr>
                <w:rFonts w:ascii="Arial" w:hAnsi="Arial" w:cs="Arial"/>
              </w:rPr>
              <w:t>сударственной программы «Культура Подмосковья»</w:t>
            </w:r>
            <w:r w:rsidR="00F3489A">
              <w:rPr>
                <w:rFonts w:ascii="Arial" w:hAnsi="Arial" w:cs="Arial"/>
              </w:rPr>
              <w:t xml:space="preserve"> составит 2 ед</w:t>
            </w:r>
            <w:r>
              <w:rPr>
                <w:rFonts w:ascii="Arial" w:hAnsi="Arial" w:cs="Arial"/>
              </w:rPr>
              <w:t xml:space="preserve">. к концу реализации </w:t>
            </w:r>
            <w:r w:rsidR="006345A1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>.</w:t>
            </w:r>
          </w:p>
        </w:tc>
      </w:tr>
      <w:tr w:rsidR="006D5186" w:rsidRPr="00637303">
        <w:tc>
          <w:tcPr>
            <w:tcW w:w="2269" w:type="dxa"/>
          </w:tcPr>
          <w:p w:rsidR="006D5186" w:rsidRPr="00637303" w:rsidRDefault="0043367F" w:rsidP="0005202D">
            <w:pPr>
              <w:pStyle w:val="af7"/>
              <w:suppressAutoHyphens/>
            </w:pPr>
            <w:proofErr w:type="gramStart"/>
            <w:r w:rsidRPr="00637303">
              <w:lastRenderedPageBreak/>
              <w:t>К</w:t>
            </w:r>
            <w:r w:rsidR="003D1ACA" w:rsidRPr="00637303">
              <w:t xml:space="preserve">онтроль </w:t>
            </w:r>
            <w:r w:rsidR="0005202D">
              <w:t>за</w:t>
            </w:r>
            <w:proofErr w:type="gramEnd"/>
            <w:r w:rsidR="0005202D">
              <w:t xml:space="preserve"> реализацией </w:t>
            </w:r>
            <w:r w:rsidR="003D1ACA" w:rsidRPr="00637303">
              <w:t>п</w:t>
            </w:r>
            <w:r w:rsidR="006D5186" w:rsidRPr="00637303">
              <w:t>рограммы</w:t>
            </w:r>
          </w:p>
        </w:tc>
        <w:tc>
          <w:tcPr>
            <w:tcW w:w="8363" w:type="dxa"/>
          </w:tcPr>
          <w:p w:rsidR="006D5186" w:rsidRPr="00637303" w:rsidRDefault="0005202D" w:rsidP="0005202D">
            <w:pPr>
              <w:suppressAutoHyphens/>
              <w:snapToGrid w:val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 w:rsidR="006D5186" w:rsidRPr="00637303">
              <w:rPr>
                <w:rFonts w:ascii="Arial" w:hAnsi="Arial" w:cs="Arial"/>
              </w:rPr>
              <w:t xml:space="preserve"> реализацией Программы осуществляется руководителем администрации Ступинского муниципального района</w:t>
            </w:r>
            <w:r w:rsidR="00B8327B" w:rsidRPr="00637303">
              <w:rPr>
                <w:rFonts w:ascii="Arial" w:hAnsi="Arial" w:cs="Arial"/>
              </w:rPr>
              <w:t>.</w:t>
            </w:r>
          </w:p>
        </w:tc>
      </w:tr>
    </w:tbl>
    <w:p w:rsidR="002C1205" w:rsidRDefault="002C1205" w:rsidP="00AD3584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4B21F5" w:rsidRDefault="004B21F5" w:rsidP="00AD3584">
      <w:pPr>
        <w:suppressAutoHyphens/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033A5C" w:rsidRPr="00637303" w:rsidRDefault="00033A5C" w:rsidP="00AD3584">
      <w:pPr>
        <w:numPr>
          <w:ilvl w:val="0"/>
          <w:numId w:val="2"/>
        </w:numPr>
        <w:suppressAutoHyphens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637303">
        <w:rPr>
          <w:rFonts w:ascii="Arial" w:hAnsi="Arial" w:cs="Arial"/>
          <w:b/>
        </w:rPr>
        <w:t xml:space="preserve">Характеристика </w:t>
      </w:r>
      <w:r w:rsidR="00C07B64" w:rsidRPr="00637303">
        <w:rPr>
          <w:rFonts w:ascii="Arial" w:hAnsi="Arial" w:cs="Arial"/>
          <w:b/>
        </w:rPr>
        <w:t xml:space="preserve">текущего состояния </w:t>
      </w:r>
      <w:r w:rsidR="003D73CA" w:rsidRPr="00637303">
        <w:rPr>
          <w:rFonts w:ascii="Arial" w:hAnsi="Arial" w:cs="Arial"/>
          <w:b/>
        </w:rPr>
        <w:t xml:space="preserve">сферы культуры </w:t>
      </w:r>
      <w:r w:rsidR="00C07B64" w:rsidRPr="00637303">
        <w:rPr>
          <w:rFonts w:ascii="Arial" w:hAnsi="Arial" w:cs="Arial"/>
          <w:b/>
        </w:rPr>
        <w:t>Ступинского муниципального района</w:t>
      </w:r>
      <w:r w:rsidRPr="00637303">
        <w:rPr>
          <w:rFonts w:ascii="Arial" w:hAnsi="Arial" w:cs="Arial"/>
          <w:b/>
        </w:rPr>
        <w:t xml:space="preserve"> и прогноз развития ситуации с учетом реализации Программы</w:t>
      </w:r>
      <w:r w:rsidR="00E85F35" w:rsidRPr="00637303">
        <w:rPr>
          <w:rFonts w:ascii="Arial" w:hAnsi="Arial" w:cs="Arial"/>
          <w:b/>
        </w:rPr>
        <w:t xml:space="preserve"> </w:t>
      </w:r>
    </w:p>
    <w:p w:rsidR="00D33F58" w:rsidRPr="00637303" w:rsidRDefault="00D33F58" w:rsidP="00AD3584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/>
          <w:color w:val="FF0000"/>
        </w:rPr>
      </w:pPr>
    </w:p>
    <w:p w:rsidR="00760686" w:rsidRPr="00637303" w:rsidRDefault="00760686" w:rsidP="00760686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Ступинский муниципальный район обладает разветвленной системой учреждений куль</w:t>
      </w:r>
      <w:r>
        <w:rPr>
          <w:rFonts w:ascii="Arial" w:hAnsi="Arial" w:cs="Arial"/>
        </w:rPr>
        <w:t>туры, которая включает в себя 38 учреждений клубного типа, 31 библиотеку, 2 учреждения музейного типа,</w:t>
      </w:r>
      <w:r w:rsidRPr="00637303">
        <w:rPr>
          <w:rFonts w:ascii="Arial" w:hAnsi="Arial" w:cs="Arial"/>
        </w:rPr>
        <w:t xml:space="preserve"> 4 учреждения до</w:t>
      </w:r>
      <w:r>
        <w:rPr>
          <w:rFonts w:ascii="Arial" w:hAnsi="Arial" w:cs="Arial"/>
        </w:rPr>
        <w:t>полнительного образования детей, 1 концертную организацию, 2 парка.</w:t>
      </w:r>
      <w:r w:rsidRPr="00637303">
        <w:rPr>
          <w:rFonts w:ascii="Arial" w:hAnsi="Arial" w:cs="Arial"/>
        </w:rPr>
        <w:t xml:space="preserve"> Одним из главных достижений развития культурного пространства на территории Ступинского муниципального района является муниципальное автономное учреждение культуры «Ступинская филармония». Ежегодно работниками учреждений культуры проводится более 7 тыс. </w:t>
      </w:r>
      <w:proofErr w:type="spellStart"/>
      <w:r w:rsidRPr="00637303">
        <w:rPr>
          <w:rFonts w:ascii="Arial" w:hAnsi="Arial" w:cs="Arial"/>
        </w:rPr>
        <w:t>культурно-досуговых</w:t>
      </w:r>
      <w:proofErr w:type="spellEnd"/>
      <w:r w:rsidRPr="00637303">
        <w:rPr>
          <w:rFonts w:ascii="Arial" w:hAnsi="Arial" w:cs="Arial"/>
        </w:rPr>
        <w:t xml:space="preserve"> мероприятий, ориентированных на сохранение национальных ценностей, сложившихся в ходе исторического развития материальной и духовной культуры Ступинского района, в которых принимает участие более 500 тыс. человек.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На территории Ступинского муниципального района функционируют два учреждения музейного типа: «Ступинский историко-краеведческий музей» и художественная галерея «Ника». Деятельность данных учреждений направлена на сохранение культурного наследия, повышение образовательного и культурного уровня населения, воспитание патриотизма.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lastRenderedPageBreak/>
        <w:t>Общая площадь выставочных помещений составляет 864 кв.м., площадь для хранения фонда 110 кв.м. Фонд учреждений, включая научно-вспомогательный, составляет 18 203 экземпляров. Общее число посетителей «Ступинского историко-краеведческого музея» и художественной галереи «Ника» постоянно растет и ежегодно увеличивается более чем на 10%. В</w:t>
      </w:r>
      <w:r w:rsidR="00EC433C">
        <w:rPr>
          <w:rFonts w:ascii="Arial" w:hAnsi="Arial" w:cs="Arial"/>
        </w:rPr>
        <w:t xml:space="preserve"> </w:t>
      </w:r>
      <w:r w:rsidRPr="00637303">
        <w:rPr>
          <w:rFonts w:ascii="Arial" w:hAnsi="Arial" w:cs="Arial"/>
        </w:rPr>
        <w:t>2012г. число посетителей составило 17 994 человека.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Ежегодно сотрудниками проводится порядка 236 экскурсий, индивидуальных и коллективных, лекций, организуется порядка 30</w:t>
      </w:r>
      <w:r w:rsidR="00AD3584" w:rsidRPr="00637303">
        <w:rPr>
          <w:rFonts w:ascii="Arial" w:hAnsi="Arial" w:cs="Arial"/>
          <w:lang w:val="en-US"/>
        </w:rPr>
        <w:t> </w:t>
      </w:r>
      <w:r w:rsidRPr="00637303">
        <w:rPr>
          <w:rFonts w:ascii="Arial" w:hAnsi="Arial" w:cs="Arial"/>
        </w:rPr>
        <w:t>выставочных проектов, в том числе выставки по обмену. Среди наиболее значимых такие проекты как «Ночь в музее», «День в музее», интеллектуальные баталии, персональные выставки Ступинских художников, экспозиции и лекции по истории Ступинского района.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proofErr w:type="gramStart"/>
      <w:r w:rsidRPr="00637303">
        <w:rPr>
          <w:rFonts w:ascii="Arial" w:hAnsi="Arial" w:cs="Arial"/>
        </w:rPr>
        <w:t>Следует отметить и научно-просветительскую деятельность: на</w:t>
      </w:r>
      <w:r w:rsidR="00AD3584" w:rsidRPr="00637303">
        <w:rPr>
          <w:rFonts w:ascii="Arial" w:hAnsi="Arial" w:cs="Arial"/>
          <w:lang w:val="en-US"/>
        </w:rPr>
        <w:t> </w:t>
      </w:r>
      <w:r w:rsidRPr="00637303">
        <w:rPr>
          <w:rFonts w:ascii="Arial" w:hAnsi="Arial" w:cs="Arial"/>
        </w:rPr>
        <w:t>протяжении семи лет силами сотрудников музея и привлеченных волонтеров прово</w:t>
      </w:r>
      <w:r w:rsidR="009D3343" w:rsidRPr="00637303">
        <w:rPr>
          <w:rFonts w:ascii="Arial" w:hAnsi="Arial" w:cs="Arial"/>
        </w:rPr>
        <w:t>дятся</w:t>
      </w:r>
      <w:r w:rsidRPr="00637303">
        <w:rPr>
          <w:rFonts w:ascii="Arial" w:hAnsi="Arial" w:cs="Arial"/>
        </w:rPr>
        <w:t xml:space="preserve"> раскопки на территории Ступинского района, по результатам которых ежегодно проходит региональн</w:t>
      </w:r>
      <w:r w:rsidR="009D3343" w:rsidRPr="00637303">
        <w:rPr>
          <w:rFonts w:ascii="Arial" w:hAnsi="Arial" w:cs="Arial"/>
        </w:rPr>
        <w:t>ая</w:t>
      </w:r>
      <w:r w:rsidRPr="00637303">
        <w:rPr>
          <w:rFonts w:ascii="Arial" w:hAnsi="Arial" w:cs="Arial"/>
        </w:rPr>
        <w:t xml:space="preserve"> научно-практическая конференция «Оки связующая нить - археология среднего </w:t>
      </w:r>
      <w:proofErr w:type="spellStart"/>
      <w:r w:rsidRPr="00637303">
        <w:rPr>
          <w:rFonts w:ascii="Arial" w:hAnsi="Arial" w:cs="Arial"/>
        </w:rPr>
        <w:t>Поочья</w:t>
      </w:r>
      <w:proofErr w:type="spellEnd"/>
      <w:r w:rsidRPr="00637303">
        <w:rPr>
          <w:rFonts w:ascii="Arial" w:hAnsi="Arial" w:cs="Arial"/>
        </w:rPr>
        <w:t>», привлекающая к себе как профессиональных историков, так и студентов и</w:t>
      </w:r>
      <w:r w:rsidR="00171CAC" w:rsidRPr="00637303">
        <w:rPr>
          <w:rFonts w:ascii="Arial" w:hAnsi="Arial" w:cs="Arial"/>
        </w:rPr>
        <w:t xml:space="preserve"> </w:t>
      </w:r>
      <w:r w:rsidRPr="00637303">
        <w:rPr>
          <w:rFonts w:ascii="Arial" w:hAnsi="Arial" w:cs="Arial"/>
        </w:rPr>
        <w:t>просто любителей не только из Московской области, но и из других регионов России.</w:t>
      </w:r>
      <w:proofErr w:type="gramEnd"/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Сеть учреждений культуры дополнительного образования детей включает в себя четыре музыкальных школы, 2 филиала (</w:t>
      </w:r>
      <w:proofErr w:type="spellStart"/>
      <w:r w:rsidRPr="00637303">
        <w:rPr>
          <w:rFonts w:ascii="Arial" w:hAnsi="Arial" w:cs="Arial"/>
        </w:rPr>
        <w:t>Малино</w:t>
      </w:r>
      <w:proofErr w:type="spellEnd"/>
      <w:r w:rsidRPr="00637303">
        <w:rPr>
          <w:rFonts w:ascii="Arial" w:hAnsi="Arial" w:cs="Arial"/>
        </w:rPr>
        <w:t xml:space="preserve"> и </w:t>
      </w:r>
      <w:proofErr w:type="spellStart"/>
      <w:r w:rsidRPr="00637303">
        <w:rPr>
          <w:rFonts w:ascii="Arial" w:hAnsi="Arial" w:cs="Arial"/>
        </w:rPr>
        <w:t>Дубнево</w:t>
      </w:r>
      <w:proofErr w:type="spellEnd"/>
      <w:r w:rsidRPr="00637303">
        <w:rPr>
          <w:rFonts w:ascii="Arial" w:hAnsi="Arial" w:cs="Arial"/>
        </w:rPr>
        <w:t xml:space="preserve">) и 3 представительства (Ивановское, Жилево, </w:t>
      </w:r>
      <w:proofErr w:type="spellStart"/>
      <w:r w:rsidRPr="00637303">
        <w:rPr>
          <w:rFonts w:ascii="Arial" w:hAnsi="Arial" w:cs="Arial"/>
        </w:rPr>
        <w:t>Шугарово</w:t>
      </w:r>
      <w:proofErr w:type="spellEnd"/>
      <w:r w:rsidRPr="00637303">
        <w:rPr>
          <w:rFonts w:ascii="Arial" w:hAnsi="Arial" w:cs="Arial"/>
        </w:rPr>
        <w:t xml:space="preserve">) тем самым охватывая 5 поселений Ступинского муниципального района из 7. 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Реализация свыше 50 образовательных программ по различным творческим направлениям, в том числе и авторских программ </w:t>
      </w:r>
      <w:r w:rsidR="009D3343" w:rsidRPr="00637303">
        <w:rPr>
          <w:rFonts w:ascii="Arial" w:hAnsi="Arial" w:cs="Arial"/>
        </w:rPr>
        <w:t>педагогов,</w:t>
      </w:r>
      <w:r w:rsidRPr="00637303">
        <w:rPr>
          <w:rFonts w:ascii="Arial" w:hAnsi="Arial" w:cs="Arial"/>
        </w:rPr>
        <w:t xml:space="preserve"> позволяет наблюдать постоянно повышающийся интерес населения к</w:t>
      </w:r>
      <w:r w:rsidR="00171CAC" w:rsidRPr="00637303">
        <w:rPr>
          <w:rFonts w:ascii="Arial" w:hAnsi="Arial" w:cs="Arial"/>
        </w:rPr>
        <w:t xml:space="preserve"> </w:t>
      </w:r>
      <w:r w:rsidR="009D3343" w:rsidRPr="00637303">
        <w:rPr>
          <w:rFonts w:ascii="Arial" w:hAnsi="Arial" w:cs="Arial"/>
        </w:rPr>
        <w:t>услугам,</w:t>
      </w:r>
      <w:r w:rsidRPr="00637303">
        <w:rPr>
          <w:rFonts w:ascii="Arial" w:hAnsi="Arial" w:cs="Arial"/>
        </w:rPr>
        <w:t xml:space="preserve"> предоставляемым учреждениями дополнительного образования детей </w:t>
      </w:r>
      <w:r w:rsidR="00016F22" w:rsidRPr="00637303">
        <w:rPr>
          <w:rFonts w:ascii="Arial" w:hAnsi="Arial" w:cs="Arial"/>
        </w:rPr>
        <w:t xml:space="preserve">в сфере культуры </w:t>
      </w:r>
      <w:r w:rsidRPr="00637303">
        <w:rPr>
          <w:rFonts w:ascii="Arial" w:hAnsi="Arial" w:cs="Arial"/>
        </w:rPr>
        <w:t>на протяжении ряда лет.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Набор учащихся в 2013 году составил 1369 человек, что на 18% больше по сравнению с 2012 годом. 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В 2013 году число выпускников детских музыкальных школ района составило 142 человека, что на 33% больше, чем в 2012.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Важнейшим показателем </w:t>
      </w:r>
      <w:proofErr w:type="gramStart"/>
      <w:r w:rsidRPr="00637303">
        <w:rPr>
          <w:rFonts w:ascii="Arial" w:hAnsi="Arial" w:cs="Arial"/>
        </w:rPr>
        <w:t>результативности работы учреждений дополнительного образования детей</w:t>
      </w:r>
      <w:proofErr w:type="gramEnd"/>
      <w:r w:rsidRPr="00637303">
        <w:rPr>
          <w:rFonts w:ascii="Arial" w:hAnsi="Arial" w:cs="Arial"/>
        </w:rPr>
        <w:t xml:space="preserve"> является участие детей и подростков в</w:t>
      </w:r>
      <w:r w:rsidR="00DE7015" w:rsidRPr="00637303">
        <w:rPr>
          <w:rFonts w:ascii="Arial" w:hAnsi="Arial" w:cs="Arial"/>
        </w:rPr>
        <w:t xml:space="preserve"> </w:t>
      </w:r>
      <w:r w:rsidRPr="00637303">
        <w:rPr>
          <w:rFonts w:ascii="Arial" w:hAnsi="Arial" w:cs="Arial"/>
        </w:rPr>
        <w:t>конкурсах и фестивалях. Учащиеся детских музыкальных школ регулярно принимают участие в конкурсах различного уровня. В 2012 году их число составило 380 человек, что на 64,5% больше по сравнению с 2011 годом. В</w:t>
      </w:r>
      <w:r w:rsidR="00EC433C">
        <w:rPr>
          <w:rFonts w:ascii="Arial" w:hAnsi="Arial" w:cs="Arial"/>
        </w:rPr>
        <w:t xml:space="preserve"> </w:t>
      </w:r>
      <w:r w:rsidRPr="00637303">
        <w:rPr>
          <w:rFonts w:ascii="Arial" w:hAnsi="Arial" w:cs="Arial"/>
        </w:rPr>
        <w:t>2013 году это число составило уже 487 человек, 57,5% участников конкурсов занимали призовые места.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Ежегодно в детских музыкальных школах района проводится порядка 140 концертов, ученики школ принимают активное участ</w:t>
      </w:r>
      <w:r w:rsidR="009D3343" w:rsidRPr="00637303">
        <w:rPr>
          <w:rFonts w:ascii="Arial" w:hAnsi="Arial" w:cs="Arial"/>
        </w:rPr>
        <w:t xml:space="preserve">ие в </w:t>
      </w:r>
      <w:proofErr w:type="spellStart"/>
      <w:r w:rsidR="009D3343" w:rsidRPr="00637303">
        <w:rPr>
          <w:rFonts w:ascii="Arial" w:hAnsi="Arial" w:cs="Arial"/>
        </w:rPr>
        <w:t>общерайонных</w:t>
      </w:r>
      <w:proofErr w:type="spellEnd"/>
      <w:r w:rsidRPr="00637303">
        <w:rPr>
          <w:rFonts w:ascii="Arial" w:hAnsi="Arial" w:cs="Arial"/>
        </w:rPr>
        <w:t xml:space="preserve"> мероприятиях.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В результате реализации Программы планируется, что число выпускников, окончивших образовательное учреждение </w:t>
      </w:r>
      <w:r w:rsidR="00016F22" w:rsidRPr="00637303">
        <w:rPr>
          <w:rFonts w:ascii="Arial" w:hAnsi="Arial" w:cs="Arial"/>
        </w:rPr>
        <w:t xml:space="preserve">дополнительного образования детей </w:t>
      </w:r>
      <w:r w:rsidRPr="00637303">
        <w:rPr>
          <w:rFonts w:ascii="Arial" w:hAnsi="Arial" w:cs="Arial"/>
        </w:rPr>
        <w:t>на «хорошо» и «отлично» составит не менее 84% от</w:t>
      </w:r>
      <w:r w:rsidR="00DE7015" w:rsidRPr="00637303">
        <w:rPr>
          <w:rFonts w:ascii="Arial" w:hAnsi="Arial" w:cs="Arial"/>
        </w:rPr>
        <w:t xml:space="preserve"> </w:t>
      </w:r>
      <w:r w:rsidRPr="00637303">
        <w:rPr>
          <w:rFonts w:ascii="Arial" w:hAnsi="Arial" w:cs="Arial"/>
        </w:rPr>
        <w:t>общего числа выпускников, число преподавателей, подготовивших детей к конкурсам различного уровня составит не менее 50% от общего числа. В</w:t>
      </w:r>
      <w:r w:rsidR="00DE7015" w:rsidRPr="00637303">
        <w:rPr>
          <w:rFonts w:ascii="Arial" w:hAnsi="Arial" w:cs="Arial"/>
        </w:rPr>
        <w:t xml:space="preserve"> </w:t>
      </w:r>
      <w:r w:rsidRPr="00637303">
        <w:rPr>
          <w:rFonts w:ascii="Arial" w:hAnsi="Arial" w:cs="Arial"/>
        </w:rPr>
        <w:t xml:space="preserve">целом же результатом достижения установленных в Программе показателей должно стать сохранение и совершенствование системы общедоступного дополнительного образования в сфере культуры, а также повышение качества образовательных услуг и уровня </w:t>
      </w:r>
      <w:proofErr w:type="spellStart"/>
      <w:r w:rsidRPr="00637303">
        <w:rPr>
          <w:rFonts w:ascii="Arial" w:hAnsi="Arial" w:cs="Arial"/>
        </w:rPr>
        <w:t>предпрофессиональной</w:t>
      </w:r>
      <w:proofErr w:type="spellEnd"/>
      <w:r w:rsidRPr="00637303">
        <w:rPr>
          <w:rFonts w:ascii="Arial" w:hAnsi="Arial" w:cs="Arial"/>
        </w:rPr>
        <w:t xml:space="preserve"> подготовки одаренных детей.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По результатам реализации программы число посетителей учреждений музейного типа должно составить 27 062 чел в 2018 году. Количество экскурсий, организованных для учреждений образования составит не менее 398 ед., а число участников экскурсий, лекций, образовательных программ организованных для учреждений образования составит не менее 6590 чел. Также планируется расширение ассортимента и объемов дополнительных услуг (в том числе платных) предоставляемых посетителям.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Основной целью </w:t>
      </w:r>
      <w:proofErr w:type="gramStart"/>
      <w:r w:rsidRPr="00637303">
        <w:rPr>
          <w:rFonts w:ascii="Arial" w:hAnsi="Arial" w:cs="Arial"/>
        </w:rPr>
        <w:t>деятельности комитета культуры администрации Ступинского муниципального района</w:t>
      </w:r>
      <w:proofErr w:type="gramEnd"/>
      <w:r w:rsidRPr="00637303">
        <w:rPr>
          <w:rFonts w:ascii="Arial" w:hAnsi="Arial" w:cs="Arial"/>
        </w:rPr>
        <w:t xml:space="preserve"> является сохранение и развитие культурного потенциала Ступинского муниципального района, поддержка и</w:t>
      </w:r>
      <w:r w:rsidR="00DE7015" w:rsidRPr="00637303">
        <w:rPr>
          <w:rFonts w:ascii="Arial" w:hAnsi="Arial" w:cs="Arial"/>
        </w:rPr>
        <w:t xml:space="preserve"> </w:t>
      </w:r>
      <w:r w:rsidRPr="00637303">
        <w:rPr>
          <w:rFonts w:ascii="Arial" w:hAnsi="Arial" w:cs="Arial"/>
        </w:rPr>
        <w:t>развитие единого культурного пространства, обеспечение преемственности культурной традиции между различными поколениями и слоями общества, живущими на территории района.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lastRenderedPageBreak/>
        <w:t xml:space="preserve">Традиционно каждый год проходят мероприятия, посвященные государственным праздникам, такие как «День Победы», «День защитника отечества», Праздник труда, «Международный женский день», «День России». </w:t>
      </w:r>
      <w:proofErr w:type="gramStart"/>
      <w:r w:rsidRPr="00637303">
        <w:rPr>
          <w:rFonts w:ascii="Arial" w:hAnsi="Arial" w:cs="Arial"/>
        </w:rPr>
        <w:t xml:space="preserve">В рамках проекта «Духовное возрождение» - праздники Рождество Христово, Крещение, Масленица, Красная горка, День Петра и </w:t>
      </w:r>
      <w:proofErr w:type="spellStart"/>
      <w:r w:rsidRPr="00637303">
        <w:rPr>
          <w:rFonts w:ascii="Arial" w:hAnsi="Arial" w:cs="Arial"/>
        </w:rPr>
        <w:t>Февроньи</w:t>
      </w:r>
      <w:proofErr w:type="spellEnd"/>
      <w:r w:rsidRPr="00637303">
        <w:rPr>
          <w:rFonts w:ascii="Arial" w:hAnsi="Arial" w:cs="Arial"/>
        </w:rPr>
        <w:t>, в</w:t>
      </w:r>
      <w:r w:rsidR="00AD3584" w:rsidRPr="00637303">
        <w:rPr>
          <w:rFonts w:ascii="Arial" w:hAnsi="Arial" w:cs="Arial"/>
          <w:lang w:val="en-US"/>
        </w:rPr>
        <w:t> </w:t>
      </w:r>
      <w:r w:rsidRPr="00637303">
        <w:rPr>
          <w:rFonts w:ascii="Arial" w:hAnsi="Arial" w:cs="Arial"/>
        </w:rPr>
        <w:t xml:space="preserve">рамках проекта «Пока мы едины, мы - непобедимы» - торжественный вечер, посвященный памяти воинов-интернационалистов, День народного единства, День памяти и скорби. </w:t>
      </w:r>
      <w:proofErr w:type="gramEnd"/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Большое внимание уделяется творческому развитию подрастающего поколения, выявлению и поддержке молодых талантов, специально для этого в Ступинском муниципальном районе проводятся районный открытый конкурс детского и юношеского творчества «Ступинские звездочки», литературные конкурсы, встреча Главы </w:t>
      </w:r>
      <w:r w:rsidR="00016F22" w:rsidRPr="00637303">
        <w:rPr>
          <w:rFonts w:ascii="Arial" w:hAnsi="Arial" w:cs="Arial"/>
        </w:rPr>
        <w:t xml:space="preserve">Ступинского муниципального района </w:t>
      </w:r>
      <w:r w:rsidRPr="00637303">
        <w:rPr>
          <w:rFonts w:ascii="Arial" w:hAnsi="Arial" w:cs="Arial"/>
        </w:rPr>
        <w:t xml:space="preserve">с одаренными детьми. Юные таланты, наравне </w:t>
      </w:r>
      <w:proofErr w:type="gramStart"/>
      <w:r w:rsidRPr="00637303">
        <w:rPr>
          <w:rFonts w:ascii="Arial" w:hAnsi="Arial" w:cs="Arial"/>
        </w:rPr>
        <w:t>со</w:t>
      </w:r>
      <w:proofErr w:type="gramEnd"/>
      <w:r w:rsidRPr="00637303">
        <w:rPr>
          <w:rFonts w:ascii="Arial" w:hAnsi="Arial" w:cs="Arial"/>
        </w:rPr>
        <w:t xml:space="preserve"> взрослыми, принимают участие во всех праздничных мероприятиях района. 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Каждый год проходят праздники и творческие мероприятия районного масштаба, такие, как фестиваль самодеятельного творчества среди работников предприятий, организаций и учреждений С</w:t>
      </w:r>
      <w:r w:rsidR="009D3343" w:rsidRPr="00637303">
        <w:rPr>
          <w:rFonts w:ascii="Arial" w:hAnsi="Arial" w:cs="Arial"/>
        </w:rPr>
        <w:t>тупинского муниципального района</w:t>
      </w:r>
      <w:r w:rsidRPr="00637303">
        <w:rPr>
          <w:rFonts w:ascii="Arial" w:hAnsi="Arial" w:cs="Arial"/>
        </w:rPr>
        <w:t xml:space="preserve"> «Серебряный сокол», День города </w:t>
      </w:r>
      <w:r w:rsidR="009D3343" w:rsidRPr="00637303">
        <w:rPr>
          <w:rFonts w:ascii="Arial" w:hAnsi="Arial" w:cs="Arial"/>
        </w:rPr>
        <w:t>Ступино и Дни сел и поселков района</w:t>
      </w:r>
      <w:r w:rsidRPr="00637303">
        <w:rPr>
          <w:rFonts w:ascii="Arial" w:hAnsi="Arial" w:cs="Arial"/>
        </w:rPr>
        <w:t>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Помимо традиционных фестивалей, с 2012 года в Ступинском муниципальном районе проходит «Танцевальная мозаика Ступинского апреля», </w:t>
      </w:r>
      <w:proofErr w:type="gramStart"/>
      <w:r w:rsidRPr="00637303">
        <w:rPr>
          <w:rFonts w:ascii="Arial" w:hAnsi="Arial" w:cs="Arial"/>
        </w:rPr>
        <w:t>посвященный</w:t>
      </w:r>
      <w:proofErr w:type="gramEnd"/>
      <w:r w:rsidRPr="00637303">
        <w:rPr>
          <w:rFonts w:ascii="Arial" w:hAnsi="Arial" w:cs="Arial"/>
        </w:rPr>
        <w:t xml:space="preserve"> Международному дню танца и объединяющий любителей танцевального искусства и хореографии различных направлений. В рамках данного хореографического фестиваля проходит открытый фестиваль фламенко «</w:t>
      </w:r>
      <w:proofErr w:type="spellStart"/>
      <w:smartTag w:uri="urn:schemas-microsoft-com:office:smarttags" w:element="PersonName">
        <w:smartTagPr>
          <w:attr w:name="ProductID" w:val="La Plata"/>
        </w:smartTagPr>
        <w:r w:rsidRPr="00637303">
          <w:rPr>
            <w:rFonts w:ascii="Arial" w:hAnsi="Arial" w:cs="Arial"/>
          </w:rPr>
          <w:t>La</w:t>
        </w:r>
        <w:proofErr w:type="spellEnd"/>
        <w:r w:rsidRPr="00637303">
          <w:rPr>
            <w:rFonts w:ascii="Arial" w:hAnsi="Arial" w:cs="Arial"/>
          </w:rPr>
          <w:t xml:space="preserve"> </w:t>
        </w:r>
        <w:proofErr w:type="spellStart"/>
        <w:r w:rsidRPr="00637303">
          <w:rPr>
            <w:rFonts w:ascii="Arial" w:hAnsi="Arial" w:cs="Arial"/>
          </w:rPr>
          <w:t>Plata</w:t>
        </w:r>
      </w:smartTag>
      <w:proofErr w:type="spellEnd"/>
      <w:r w:rsidRPr="00637303">
        <w:rPr>
          <w:rFonts w:ascii="Arial" w:hAnsi="Arial" w:cs="Arial"/>
        </w:rPr>
        <w:t>».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Ежегодно проводится районный конкурс «Лучший руководитель муниципальной организации культуры».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В рамках проекта «Профессиональная мозаика» проводятся праз</w:t>
      </w:r>
      <w:r w:rsidR="00407902" w:rsidRPr="00637303">
        <w:rPr>
          <w:rFonts w:ascii="Arial" w:hAnsi="Arial" w:cs="Arial"/>
        </w:rPr>
        <w:t xml:space="preserve">дники: </w:t>
      </w:r>
      <w:proofErr w:type="gramStart"/>
      <w:r w:rsidR="00407902" w:rsidRPr="00637303">
        <w:rPr>
          <w:rFonts w:ascii="Arial" w:hAnsi="Arial" w:cs="Arial"/>
        </w:rPr>
        <w:t>День Полиции, День медицинского работника</w:t>
      </w:r>
      <w:r w:rsidRPr="00637303">
        <w:rPr>
          <w:rFonts w:ascii="Arial" w:hAnsi="Arial" w:cs="Arial"/>
        </w:rPr>
        <w:t>, День металлурга, День пахаря, День работника ЖКХ, День торговли, День работника культуры, День труда, День учителя, День строителя, День пожарной охраны, День работника сельского хозяйства.</w:t>
      </w:r>
      <w:proofErr w:type="gramEnd"/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Проведение общественно значимых, массовых </w:t>
      </w:r>
      <w:proofErr w:type="spellStart"/>
      <w:r w:rsidRPr="00637303">
        <w:rPr>
          <w:rFonts w:ascii="Arial" w:hAnsi="Arial" w:cs="Arial"/>
        </w:rPr>
        <w:t>культурно-досуговых</w:t>
      </w:r>
      <w:proofErr w:type="spellEnd"/>
      <w:r w:rsidRPr="00637303">
        <w:rPr>
          <w:rFonts w:ascii="Arial" w:hAnsi="Arial" w:cs="Arial"/>
        </w:rPr>
        <w:t xml:space="preserve"> мероприятий очень важно для успешного формирования культурного облика района.</w:t>
      </w:r>
    </w:p>
    <w:p w:rsidR="00FB4103" w:rsidRPr="00637303" w:rsidRDefault="00FB4103" w:rsidP="00AE1F7C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Ступинский муниципальный район в настоящее время обладает разветвленной системой учреждений культуры.</w:t>
      </w:r>
    </w:p>
    <w:p w:rsidR="00FB4103" w:rsidRPr="00637303" w:rsidRDefault="00FB4103" w:rsidP="00AE1F7C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Уровень фактической обеспеченности Ступинского муниципального района от нормативной потребности составляет:</w:t>
      </w:r>
    </w:p>
    <w:p w:rsidR="00FB4103" w:rsidRPr="00637303" w:rsidRDefault="00FB4103" w:rsidP="00AE1F7C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 клубами и учреждениями клубного типа - 117,2 процента;</w:t>
      </w:r>
    </w:p>
    <w:p w:rsidR="00FB4103" w:rsidRPr="00637303" w:rsidRDefault="00FB4103" w:rsidP="00AE1F7C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 парками культуры и отдыха - 100 процентов;</w:t>
      </w:r>
    </w:p>
    <w:p w:rsidR="00FB4103" w:rsidRPr="00637303" w:rsidRDefault="00FB4103" w:rsidP="00AE1F7C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 xml:space="preserve"> библиотеками - 109,7 процента.</w:t>
      </w:r>
    </w:p>
    <w:p w:rsidR="00FB4103" w:rsidRPr="00637303" w:rsidRDefault="00FB4103" w:rsidP="00AE1F7C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Удовлетворенность населения качеством предоставления услуг (по итогам соцопроса за 2013 год) составила 59%.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Программа «Культура Ступинского муниципального района» утверждает статус Ступинского муниципального района как района с</w:t>
      </w:r>
      <w:r w:rsidR="00AD3584" w:rsidRPr="00637303">
        <w:rPr>
          <w:rFonts w:ascii="Arial" w:hAnsi="Arial" w:cs="Arial"/>
        </w:rPr>
        <w:t> </w:t>
      </w:r>
      <w:r w:rsidRPr="00637303">
        <w:rPr>
          <w:rFonts w:ascii="Arial" w:hAnsi="Arial" w:cs="Arial"/>
        </w:rPr>
        <w:t xml:space="preserve">многообразными и глубокими культурными традициями, что способствует продвижению положительно образа района не только в Московской области, но и в </w:t>
      </w:r>
      <w:r w:rsidR="00016F22" w:rsidRPr="00637303">
        <w:rPr>
          <w:rFonts w:ascii="Arial" w:hAnsi="Arial" w:cs="Arial"/>
        </w:rPr>
        <w:t xml:space="preserve">других </w:t>
      </w:r>
      <w:r w:rsidRPr="00637303">
        <w:rPr>
          <w:rFonts w:ascii="Arial" w:hAnsi="Arial" w:cs="Arial"/>
        </w:rPr>
        <w:t>регионах Российской Федерации и за рубежом.</w:t>
      </w:r>
    </w:p>
    <w:p w:rsidR="0075080D" w:rsidRPr="00637303" w:rsidRDefault="0075080D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Цели и задачи программы направлены на поддержание и</w:t>
      </w:r>
      <w:r w:rsidR="00AD3584" w:rsidRPr="00637303">
        <w:rPr>
          <w:rFonts w:ascii="Arial" w:hAnsi="Arial" w:cs="Arial"/>
        </w:rPr>
        <w:t> </w:t>
      </w:r>
      <w:r w:rsidRPr="00637303">
        <w:rPr>
          <w:rFonts w:ascii="Arial" w:hAnsi="Arial" w:cs="Arial"/>
        </w:rPr>
        <w:t>развитие уникальной атмосферы единого культурного пространства Ступинского муниципального района, привлечение новых творческих личностей и</w:t>
      </w:r>
      <w:r w:rsidR="00186C33" w:rsidRPr="00637303">
        <w:rPr>
          <w:rFonts w:ascii="Arial" w:hAnsi="Arial" w:cs="Arial"/>
          <w:lang w:val="en-US"/>
        </w:rPr>
        <w:t> </w:t>
      </w:r>
      <w:r w:rsidRPr="00637303">
        <w:rPr>
          <w:rFonts w:ascii="Arial" w:hAnsi="Arial" w:cs="Arial"/>
        </w:rPr>
        <w:t>создание условий для реализации их талантов. Эти меры помогут направить их энтузиазм и энергию на культурное благоустройство города.</w:t>
      </w:r>
    </w:p>
    <w:p w:rsidR="0075080D" w:rsidRDefault="009D3343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Реализация программы «Культура Ступинского муниципального района» позволит создать условия для решения общественно значимых задач по улучшению социально-культурного пространства Ступинского муниципального района.</w:t>
      </w:r>
    </w:p>
    <w:p w:rsidR="00B11CAE" w:rsidRPr="00637303" w:rsidRDefault="00B11CAE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</w:p>
    <w:p w:rsidR="00B16C8D" w:rsidRPr="00637303" w:rsidRDefault="00033A5C" w:rsidP="00AD3584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0" w:name="sub_1003"/>
      <w:r w:rsidRPr="00637303">
        <w:rPr>
          <w:rFonts w:ascii="Arial" w:hAnsi="Arial" w:cs="Arial"/>
          <w:b/>
          <w:bCs/>
        </w:rPr>
        <w:t>Цели и задачи Программы</w:t>
      </w:r>
      <w:r w:rsidR="004417F9" w:rsidRPr="00637303">
        <w:rPr>
          <w:rFonts w:ascii="Arial" w:hAnsi="Arial" w:cs="Arial"/>
          <w:b/>
          <w:bCs/>
        </w:rPr>
        <w:t xml:space="preserve"> </w:t>
      </w:r>
    </w:p>
    <w:bookmarkEnd w:id="0"/>
    <w:p w:rsidR="00186C33" w:rsidRPr="00637303" w:rsidRDefault="00186C33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lang w:val="en-US"/>
        </w:rPr>
      </w:pPr>
    </w:p>
    <w:p w:rsidR="00E45E14" w:rsidRDefault="009D3343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FF0000"/>
        </w:rPr>
      </w:pPr>
      <w:r w:rsidRPr="00637303">
        <w:rPr>
          <w:rFonts w:ascii="Arial" w:hAnsi="Arial" w:cs="Arial"/>
          <w:bCs/>
        </w:rPr>
        <w:t>Цели</w:t>
      </w:r>
      <w:r w:rsidR="00033A5C" w:rsidRPr="00637303">
        <w:rPr>
          <w:rFonts w:ascii="Arial" w:hAnsi="Arial" w:cs="Arial"/>
          <w:bCs/>
        </w:rPr>
        <w:t xml:space="preserve"> Программы</w:t>
      </w:r>
      <w:r w:rsidR="00E85F35" w:rsidRPr="00637303">
        <w:rPr>
          <w:rFonts w:ascii="Arial" w:hAnsi="Arial" w:cs="Arial"/>
          <w:bCs/>
        </w:rPr>
        <w:t>:</w:t>
      </w:r>
      <w:r w:rsidR="004417F9" w:rsidRPr="00637303">
        <w:rPr>
          <w:rFonts w:ascii="Arial" w:hAnsi="Arial" w:cs="Arial"/>
          <w:bCs/>
          <w:color w:val="FF0000"/>
        </w:rPr>
        <w:t xml:space="preserve"> </w:t>
      </w:r>
    </w:p>
    <w:p w:rsidR="009B6918" w:rsidRPr="00637303" w:rsidRDefault="009B6918" w:rsidP="009B6918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637303">
        <w:rPr>
          <w:sz w:val="24"/>
          <w:szCs w:val="24"/>
        </w:rPr>
        <w:t>Повышение качества жизни населения Ступинского муниципального района путем развития услуг в сфере культуры</w:t>
      </w:r>
      <w:r>
        <w:rPr>
          <w:sz w:val="24"/>
          <w:szCs w:val="24"/>
        </w:rPr>
        <w:t xml:space="preserve"> и туризма</w:t>
      </w:r>
      <w:r w:rsidRPr="00637303">
        <w:rPr>
          <w:sz w:val="24"/>
          <w:szCs w:val="24"/>
        </w:rPr>
        <w:t>;</w:t>
      </w:r>
    </w:p>
    <w:p w:rsidR="009B6918" w:rsidRPr="009B6918" w:rsidRDefault="009B6918" w:rsidP="009B6918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637303">
        <w:rPr>
          <w:sz w:val="24"/>
          <w:szCs w:val="24"/>
        </w:rPr>
        <w:lastRenderedPageBreak/>
        <w:t>Развитие культурного пространства Ступинского муниципального района и сохранение традиций отечественной культуры.</w:t>
      </w:r>
    </w:p>
    <w:p w:rsidR="009B6918" w:rsidRPr="00637303" w:rsidRDefault="009B6918" w:rsidP="009B6918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Задачи Программы:</w:t>
      </w:r>
    </w:p>
    <w:p w:rsidR="001F219A" w:rsidRPr="00637303" w:rsidRDefault="001F219A" w:rsidP="001F219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637303">
        <w:rPr>
          <w:sz w:val="24"/>
          <w:szCs w:val="24"/>
        </w:rPr>
        <w:t xml:space="preserve">Популяризация музейных ценностей: повышение качества экскурсионного обслуживания посетителей музея, осуществление просветительской и </w:t>
      </w:r>
      <w:proofErr w:type="spellStart"/>
      <w:r w:rsidRPr="00637303">
        <w:rPr>
          <w:sz w:val="24"/>
          <w:szCs w:val="24"/>
        </w:rPr>
        <w:t>культурно-досуговой</w:t>
      </w:r>
      <w:proofErr w:type="spellEnd"/>
      <w:r w:rsidRPr="00637303">
        <w:rPr>
          <w:sz w:val="24"/>
          <w:szCs w:val="24"/>
        </w:rPr>
        <w:t xml:space="preserve"> деятельности среди населения Ступинского муниципального района; прививание культурно-исторических т</w:t>
      </w:r>
      <w:r>
        <w:rPr>
          <w:sz w:val="24"/>
          <w:szCs w:val="24"/>
        </w:rPr>
        <w:t>радиций подрастающему поколению.</w:t>
      </w:r>
    </w:p>
    <w:p w:rsidR="001F219A" w:rsidRPr="00637303" w:rsidRDefault="001F219A" w:rsidP="001F219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637303">
        <w:rPr>
          <w:sz w:val="24"/>
          <w:szCs w:val="24"/>
        </w:rPr>
        <w:t>Развитие благоприятных условий для сохранения образовательных процессов в системе дополнительного образования детей в сфере культуры</w:t>
      </w:r>
      <w:r>
        <w:rPr>
          <w:sz w:val="24"/>
          <w:szCs w:val="24"/>
        </w:rPr>
        <w:t xml:space="preserve"> и искусства Ступинского муниципального района</w:t>
      </w:r>
      <w:r w:rsidRPr="00637303">
        <w:rPr>
          <w:sz w:val="24"/>
          <w:szCs w:val="24"/>
        </w:rPr>
        <w:t>, обеспечение возможности раннего выявления таланта ребенка</w:t>
      </w:r>
      <w:r>
        <w:rPr>
          <w:sz w:val="24"/>
          <w:szCs w:val="24"/>
        </w:rPr>
        <w:t>.</w:t>
      </w:r>
    </w:p>
    <w:p w:rsidR="001F219A" w:rsidRPr="00D47D7A" w:rsidRDefault="001F219A" w:rsidP="001F219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637303">
        <w:rPr>
          <w:sz w:val="24"/>
          <w:szCs w:val="24"/>
        </w:rPr>
        <w:t xml:space="preserve">Укрепление материально-технической базы муниципальных учреждений </w:t>
      </w:r>
      <w:r>
        <w:rPr>
          <w:sz w:val="24"/>
          <w:szCs w:val="24"/>
        </w:rPr>
        <w:t>музейного типа</w:t>
      </w:r>
      <w:r w:rsidRPr="00637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D47D7A">
        <w:rPr>
          <w:sz w:val="24"/>
          <w:szCs w:val="24"/>
        </w:rPr>
        <w:t>дополнительного образования детей в сфере культуры и искусства.</w:t>
      </w:r>
    </w:p>
    <w:p w:rsidR="00D47D7A" w:rsidRPr="00D47D7A" w:rsidRDefault="001F219A" w:rsidP="00D47D7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D47D7A">
        <w:rPr>
          <w:sz w:val="24"/>
          <w:szCs w:val="24"/>
        </w:rPr>
        <w:t xml:space="preserve">Организация и проведение общественно значимых </w:t>
      </w:r>
      <w:r w:rsidR="002C1539" w:rsidRPr="00D47D7A">
        <w:rPr>
          <w:sz w:val="24"/>
          <w:szCs w:val="24"/>
        </w:rPr>
        <w:t xml:space="preserve">культурно-массовых </w:t>
      </w:r>
      <w:r w:rsidRPr="00D47D7A">
        <w:rPr>
          <w:sz w:val="24"/>
          <w:szCs w:val="24"/>
        </w:rPr>
        <w:t>мероприятий в Ступинском муниципальном районе.</w:t>
      </w:r>
    </w:p>
    <w:p w:rsidR="00D47D7A" w:rsidRPr="00D47D7A" w:rsidRDefault="00D47D7A" w:rsidP="00D47D7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D47D7A">
        <w:rPr>
          <w:sz w:val="24"/>
          <w:szCs w:val="24"/>
        </w:rPr>
        <w:t>Развитие самодеятельного художественного творчества.</w:t>
      </w:r>
    </w:p>
    <w:p w:rsidR="00D47D7A" w:rsidRPr="00D47D7A" w:rsidRDefault="00D47D7A" w:rsidP="00D47D7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D47D7A">
        <w:rPr>
          <w:sz w:val="24"/>
          <w:szCs w:val="24"/>
        </w:rPr>
        <w:t>Развитие профессионального искусства и гастрольно-концертной деятельности</w:t>
      </w:r>
    </w:p>
    <w:p w:rsidR="00D47D7A" w:rsidRPr="00D47D7A" w:rsidRDefault="00D47D7A" w:rsidP="00D47D7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D47D7A">
        <w:rPr>
          <w:sz w:val="24"/>
          <w:szCs w:val="24"/>
        </w:rPr>
        <w:t>Развитие библиотечного дела в Ступинском муниципальном районе.</w:t>
      </w:r>
    </w:p>
    <w:p w:rsidR="001F219A" w:rsidRPr="00637303" w:rsidRDefault="001F219A" w:rsidP="001F219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D47D7A">
        <w:rPr>
          <w:sz w:val="24"/>
          <w:szCs w:val="24"/>
        </w:rPr>
        <w:t xml:space="preserve">Повышение качества и </w:t>
      </w:r>
      <w:proofErr w:type="spellStart"/>
      <w:r w:rsidRPr="00D47D7A">
        <w:rPr>
          <w:sz w:val="24"/>
          <w:szCs w:val="24"/>
        </w:rPr>
        <w:t>востребованности</w:t>
      </w:r>
      <w:proofErr w:type="spellEnd"/>
      <w:r w:rsidRPr="00D47D7A">
        <w:rPr>
          <w:sz w:val="24"/>
          <w:szCs w:val="24"/>
        </w:rPr>
        <w:t xml:space="preserve"> услуг учреждений культуры и искусства в Ступинском муниципальном</w:t>
      </w:r>
      <w:r w:rsidRPr="001F219A">
        <w:rPr>
          <w:sz w:val="24"/>
          <w:szCs w:val="24"/>
        </w:rPr>
        <w:t xml:space="preserve"> районе.</w:t>
      </w:r>
    </w:p>
    <w:p w:rsidR="001F219A" w:rsidRPr="001F219A" w:rsidRDefault="001F219A" w:rsidP="001F219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1F219A">
        <w:rPr>
          <w:sz w:val="24"/>
          <w:szCs w:val="24"/>
        </w:rPr>
        <w:t>Развитие рынка туристских услуг, развитие внутреннего и въездного туризма на территории Ступинского муниципального района.</w:t>
      </w:r>
    </w:p>
    <w:p w:rsidR="00571B68" w:rsidRDefault="001F219A" w:rsidP="001F219A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637303">
        <w:rPr>
          <w:sz w:val="24"/>
          <w:szCs w:val="24"/>
        </w:rPr>
        <w:t>Развитие туристской инфраструктуры</w:t>
      </w:r>
      <w:r>
        <w:rPr>
          <w:sz w:val="24"/>
          <w:szCs w:val="24"/>
        </w:rPr>
        <w:t xml:space="preserve"> </w:t>
      </w:r>
      <w:r w:rsidRPr="00AF1827">
        <w:rPr>
          <w:sz w:val="24"/>
          <w:szCs w:val="24"/>
        </w:rPr>
        <w:t>Ступинского муниципального района</w:t>
      </w:r>
      <w:r>
        <w:rPr>
          <w:sz w:val="24"/>
          <w:szCs w:val="24"/>
        </w:rPr>
        <w:t>.</w:t>
      </w:r>
    </w:p>
    <w:p w:rsidR="001F219A" w:rsidRDefault="001F219A" w:rsidP="001F219A">
      <w:pPr>
        <w:pStyle w:val="ConsPlusNormal"/>
        <w:widowControl/>
        <w:tabs>
          <w:tab w:val="left" w:pos="1134"/>
        </w:tabs>
        <w:suppressAutoHyphens/>
        <w:ind w:left="567" w:firstLine="0"/>
        <w:jc w:val="both"/>
        <w:rPr>
          <w:sz w:val="24"/>
          <w:szCs w:val="24"/>
        </w:rPr>
      </w:pPr>
    </w:p>
    <w:p w:rsidR="007416AB" w:rsidRPr="00637303" w:rsidRDefault="007416AB" w:rsidP="00AD3584">
      <w:pPr>
        <w:pStyle w:val="af8"/>
        <w:numPr>
          <w:ilvl w:val="0"/>
          <w:numId w:val="2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37303">
        <w:rPr>
          <w:rFonts w:ascii="Arial" w:hAnsi="Arial" w:cs="Arial"/>
          <w:b/>
        </w:rPr>
        <w:t>Сроки реализации муниципальной Программы</w:t>
      </w:r>
    </w:p>
    <w:p w:rsidR="007416AB" w:rsidRPr="00637303" w:rsidRDefault="007416AB" w:rsidP="00AD3584">
      <w:pPr>
        <w:pStyle w:val="af8"/>
        <w:suppressAutoHyphens/>
        <w:autoSpaceDE w:val="0"/>
        <w:autoSpaceDN w:val="0"/>
        <w:adjustRightInd w:val="0"/>
        <w:ind w:left="0" w:firstLine="709"/>
        <w:rPr>
          <w:rFonts w:ascii="Arial" w:hAnsi="Arial" w:cs="Arial"/>
          <w:b/>
        </w:rPr>
      </w:pPr>
    </w:p>
    <w:p w:rsidR="007416AB" w:rsidRPr="00637303" w:rsidRDefault="007416AB" w:rsidP="00AD3584">
      <w:pPr>
        <w:pStyle w:val="af8"/>
        <w:suppressAutoHyphens/>
        <w:ind w:left="0"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Цели и задачи программы достигаются в течение 2014-2018 годов путем реализации мероприятий муниципальной Программы.</w:t>
      </w:r>
    </w:p>
    <w:p w:rsidR="007416AB" w:rsidRDefault="007416AB" w:rsidP="00AD3584">
      <w:pPr>
        <w:tabs>
          <w:tab w:val="left" w:pos="2985"/>
        </w:tabs>
        <w:suppressAutoHyphens/>
        <w:ind w:firstLine="709"/>
        <w:jc w:val="both"/>
        <w:rPr>
          <w:rFonts w:ascii="Arial" w:hAnsi="Arial" w:cs="Arial"/>
        </w:rPr>
      </w:pPr>
    </w:p>
    <w:p w:rsidR="002C1205" w:rsidRPr="00637303" w:rsidRDefault="002C1205" w:rsidP="00AD3584">
      <w:pPr>
        <w:numPr>
          <w:ilvl w:val="0"/>
          <w:numId w:val="2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37303">
        <w:rPr>
          <w:rFonts w:ascii="Arial" w:hAnsi="Arial" w:cs="Arial"/>
          <w:b/>
          <w:bCs/>
        </w:rPr>
        <w:t>Перечень подпрограмм</w:t>
      </w:r>
      <w:r w:rsidR="007416AB" w:rsidRPr="00637303">
        <w:rPr>
          <w:rFonts w:ascii="Arial" w:hAnsi="Arial" w:cs="Arial"/>
          <w:b/>
          <w:bCs/>
        </w:rPr>
        <w:t xml:space="preserve"> муниципальной</w:t>
      </w:r>
      <w:r w:rsidRPr="00637303">
        <w:rPr>
          <w:rFonts w:ascii="Arial" w:hAnsi="Arial" w:cs="Arial"/>
          <w:b/>
          <w:bCs/>
        </w:rPr>
        <w:t xml:space="preserve"> Программы</w:t>
      </w:r>
    </w:p>
    <w:p w:rsidR="002C1205" w:rsidRPr="00637303" w:rsidRDefault="002C1205" w:rsidP="00AD3584">
      <w:pPr>
        <w:suppressAutoHyphens/>
        <w:autoSpaceDE w:val="0"/>
        <w:autoSpaceDN w:val="0"/>
        <w:adjustRightInd w:val="0"/>
        <w:ind w:left="-567"/>
        <w:jc w:val="center"/>
        <w:rPr>
          <w:rFonts w:ascii="Arial" w:hAnsi="Arial" w:cs="Arial"/>
          <w:b/>
        </w:rPr>
      </w:pPr>
    </w:p>
    <w:p w:rsidR="00ED05A6" w:rsidRPr="00637303" w:rsidRDefault="00ED05A6" w:rsidP="00352C05">
      <w:pPr>
        <w:pStyle w:val="af7"/>
        <w:suppressAutoHyphens/>
        <w:ind w:firstLine="567"/>
        <w:jc w:val="both"/>
      </w:pPr>
      <w:r w:rsidRPr="00637303">
        <w:t>«Развитие музейного дела в Ступинском муниципальном районе» (приложение №1 к Программе</w:t>
      </w:r>
      <w:r w:rsidR="006D25F6" w:rsidRPr="00637303">
        <w:t>).</w:t>
      </w:r>
    </w:p>
    <w:p w:rsidR="00ED05A6" w:rsidRPr="00637303" w:rsidRDefault="00ED05A6" w:rsidP="00352C05">
      <w:pPr>
        <w:pStyle w:val="af7"/>
        <w:suppressAutoHyphens/>
        <w:ind w:firstLine="567"/>
        <w:jc w:val="both"/>
      </w:pPr>
      <w:r w:rsidRPr="00637303">
        <w:t>«Развитие дополнительного образования детей в сфере культуры и искусства Ступинского муниципального района» (</w:t>
      </w:r>
      <w:r w:rsidR="006D25F6" w:rsidRPr="00637303">
        <w:t>приложение №2 к Программе).</w:t>
      </w:r>
    </w:p>
    <w:p w:rsidR="00ED05A6" w:rsidRPr="00637303" w:rsidRDefault="00ED05A6" w:rsidP="00352C05">
      <w:pPr>
        <w:pStyle w:val="af7"/>
        <w:suppressAutoHyphens/>
        <w:ind w:firstLine="567"/>
        <w:jc w:val="both"/>
      </w:pPr>
      <w:r w:rsidRPr="00637303">
        <w:t>«Организация досуга</w:t>
      </w:r>
      <w:r w:rsidR="001E6656" w:rsidRPr="001E6656">
        <w:t xml:space="preserve"> </w:t>
      </w:r>
      <w:r w:rsidR="001E6656" w:rsidRPr="00637303">
        <w:t>в Ступинском муниципальном районе</w:t>
      </w:r>
      <w:r w:rsidRPr="00637303">
        <w:t>» (</w:t>
      </w:r>
      <w:r w:rsidR="006D25F6" w:rsidRPr="00637303">
        <w:t>приложение №3 к Программе);</w:t>
      </w:r>
    </w:p>
    <w:p w:rsidR="00B8327B" w:rsidRPr="00352C05" w:rsidRDefault="00ED05A6" w:rsidP="00352C05">
      <w:pPr>
        <w:pStyle w:val="af7"/>
        <w:suppressAutoHyphens/>
        <w:ind w:firstLine="567"/>
        <w:jc w:val="both"/>
      </w:pPr>
      <w:r w:rsidRPr="00637303">
        <w:t>«</w:t>
      </w:r>
      <w:r w:rsidR="00352C05" w:rsidRPr="00637303">
        <w:t>Развитие туризма в Ступинском муниципальном районе</w:t>
      </w:r>
      <w:r w:rsidR="006D25F6" w:rsidRPr="00637303">
        <w:t>» (</w:t>
      </w:r>
      <w:r w:rsidR="00B8327B" w:rsidRPr="00637303">
        <w:t>приложение №4 к Программе</w:t>
      </w:r>
      <w:r w:rsidR="00B8327B" w:rsidRPr="00352C05">
        <w:t>).</w:t>
      </w:r>
    </w:p>
    <w:p w:rsidR="008447FE" w:rsidRDefault="008447FE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024C64" w:rsidRDefault="00024C64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024C64" w:rsidRDefault="00024C64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7416AB" w:rsidRPr="00637303" w:rsidRDefault="007416AB" w:rsidP="00AD3584">
      <w:pPr>
        <w:numPr>
          <w:ilvl w:val="0"/>
          <w:numId w:val="2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37303">
        <w:rPr>
          <w:rFonts w:ascii="Arial" w:hAnsi="Arial" w:cs="Arial"/>
          <w:b/>
          <w:bCs/>
        </w:rPr>
        <w:t>Перечень мероприятий муниципальной Программы</w:t>
      </w:r>
    </w:p>
    <w:p w:rsidR="007416AB" w:rsidRPr="00637303" w:rsidRDefault="007416AB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7416AB" w:rsidRPr="00637303" w:rsidRDefault="00556D72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637303">
        <w:rPr>
          <w:rFonts w:ascii="Arial" w:hAnsi="Arial" w:cs="Arial"/>
          <w:bCs/>
        </w:rPr>
        <w:t>Перечень</w:t>
      </w:r>
      <w:r w:rsidR="007416AB" w:rsidRPr="00637303">
        <w:rPr>
          <w:rFonts w:ascii="Arial" w:hAnsi="Arial" w:cs="Arial"/>
          <w:bCs/>
        </w:rPr>
        <w:t xml:space="preserve"> мероприятий муниципальной Программы определен в</w:t>
      </w:r>
      <w:r w:rsidR="00AD3584" w:rsidRPr="00637303">
        <w:rPr>
          <w:rFonts w:ascii="Arial" w:hAnsi="Arial" w:cs="Arial"/>
          <w:bCs/>
          <w:lang w:val="en-US"/>
        </w:rPr>
        <w:t> </w:t>
      </w:r>
      <w:r w:rsidR="008447FE" w:rsidRPr="00637303">
        <w:rPr>
          <w:rFonts w:ascii="Arial" w:hAnsi="Arial" w:cs="Arial"/>
          <w:bCs/>
        </w:rPr>
        <w:t>Приложения</w:t>
      </w:r>
      <w:r w:rsidR="001F79A2" w:rsidRPr="00637303">
        <w:rPr>
          <w:rFonts w:ascii="Arial" w:hAnsi="Arial" w:cs="Arial"/>
          <w:bCs/>
        </w:rPr>
        <w:t>х №1, №2, №3</w:t>
      </w:r>
      <w:r w:rsidR="00293C55" w:rsidRPr="00637303">
        <w:rPr>
          <w:rFonts w:ascii="Arial" w:hAnsi="Arial" w:cs="Arial"/>
          <w:bCs/>
        </w:rPr>
        <w:t>, №4</w:t>
      </w:r>
      <w:r w:rsidR="001F79A2" w:rsidRPr="00637303">
        <w:rPr>
          <w:rFonts w:ascii="Arial" w:hAnsi="Arial" w:cs="Arial"/>
          <w:bCs/>
        </w:rPr>
        <w:t xml:space="preserve"> </w:t>
      </w:r>
      <w:r w:rsidR="003366F5" w:rsidRPr="00637303">
        <w:rPr>
          <w:rFonts w:ascii="Arial" w:hAnsi="Arial" w:cs="Arial"/>
          <w:bCs/>
        </w:rPr>
        <w:t xml:space="preserve">к </w:t>
      </w:r>
      <w:r w:rsidR="001F79A2" w:rsidRPr="00637303">
        <w:rPr>
          <w:rFonts w:ascii="Arial" w:hAnsi="Arial" w:cs="Arial"/>
          <w:bCs/>
        </w:rPr>
        <w:t>настоящей Программе</w:t>
      </w:r>
      <w:r w:rsidR="007416AB" w:rsidRPr="00637303">
        <w:rPr>
          <w:rFonts w:ascii="Arial" w:hAnsi="Arial" w:cs="Arial"/>
          <w:bCs/>
        </w:rPr>
        <w:t>.</w:t>
      </w:r>
    </w:p>
    <w:p w:rsidR="009061E3" w:rsidRPr="00C17C6E" w:rsidRDefault="009061E3" w:rsidP="00AD3584">
      <w:pPr>
        <w:suppressAutoHyphens/>
        <w:jc w:val="both"/>
        <w:rPr>
          <w:rFonts w:ascii="Arial" w:hAnsi="Arial" w:cs="Arial"/>
          <w:sz w:val="22"/>
        </w:rPr>
      </w:pPr>
    </w:p>
    <w:p w:rsidR="00C17C6E" w:rsidRPr="00C17C6E" w:rsidRDefault="00C17C6E" w:rsidP="00AD3584">
      <w:pPr>
        <w:suppressAutoHyphens/>
        <w:jc w:val="both"/>
        <w:rPr>
          <w:rFonts w:ascii="Arial" w:hAnsi="Arial" w:cs="Arial"/>
          <w:sz w:val="22"/>
        </w:rPr>
      </w:pPr>
    </w:p>
    <w:p w:rsidR="008106DC" w:rsidRPr="00637303" w:rsidRDefault="00556D72" w:rsidP="00AD3584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b/>
        </w:rPr>
      </w:pPr>
      <w:r w:rsidRPr="00637303">
        <w:rPr>
          <w:rFonts w:ascii="Arial" w:eastAsia="Calibri" w:hAnsi="Arial" w:cs="Arial"/>
          <w:b/>
        </w:rPr>
        <w:t>7</w:t>
      </w:r>
      <w:r w:rsidR="003A2334" w:rsidRPr="00637303">
        <w:rPr>
          <w:rFonts w:ascii="Arial" w:eastAsia="Calibri" w:hAnsi="Arial" w:cs="Arial"/>
          <w:b/>
        </w:rPr>
        <w:t xml:space="preserve">. </w:t>
      </w:r>
      <w:r w:rsidR="000036CF" w:rsidRPr="00B200E8">
        <w:rPr>
          <w:rFonts w:ascii="Arial" w:eastAsia="Calibri" w:hAnsi="Arial" w:cs="Arial"/>
          <w:b/>
          <w:sz w:val="22"/>
        </w:rPr>
        <w:t>Объем</w:t>
      </w:r>
      <w:r w:rsidR="008106DC" w:rsidRPr="00B200E8">
        <w:rPr>
          <w:rFonts w:ascii="Arial" w:eastAsia="Calibri" w:hAnsi="Arial" w:cs="Arial"/>
          <w:b/>
          <w:sz w:val="22"/>
        </w:rPr>
        <w:t xml:space="preserve"> финансовых ресурсов</w:t>
      </w:r>
      <w:r w:rsidR="008106DC" w:rsidRPr="00637303">
        <w:rPr>
          <w:rFonts w:ascii="Arial" w:eastAsia="Calibri" w:hAnsi="Arial" w:cs="Arial"/>
          <w:b/>
        </w:rPr>
        <w:t>,</w:t>
      </w:r>
      <w:r w:rsidR="00AD3584" w:rsidRPr="00637303">
        <w:rPr>
          <w:rFonts w:ascii="Arial" w:eastAsia="Calibri" w:hAnsi="Arial" w:cs="Arial"/>
          <w:b/>
        </w:rPr>
        <w:t xml:space="preserve"> </w:t>
      </w:r>
      <w:r w:rsidR="008106DC" w:rsidRPr="00637303">
        <w:rPr>
          <w:rFonts w:ascii="Arial" w:eastAsia="Calibri" w:hAnsi="Arial" w:cs="Arial"/>
          <w:b/>
        </w:rPr>
        <w:t xml:space="preserve">необходимых для реализации </w:t>
      </w:r>
      <w:r w:rsidR="007416AB" w:rsidRPr="00637303">
        <w:rPr>
          <w:rFonts w:ascii="Arial" w:eastAsia="Calibri" w:hAnsi="Arial" w:cs="Arial"/>
          <w:b/>
        </w:rPr>
        <w:t xml:space="preserve">мероприятий </w:t>
      </w:r>
      <w:r w:rsidR="000036CF" w:rsidRPr="00637303">
        <w:rPr>
          <w:rFonts w:ascii="Arial" w:eastAsia="Calibri" w:hAnsi="Arial" w:cs="Arial"/>
          <w:b/>
        </w:rPr>
        <w:t>муниципальной</w:t>
      </w:r>
      <w:r w:rsidR="008106DC" w:rsidRPr="00637303">
        <w:rPr>
          <w:rFonts w:ascii="Arial" w:eastAsia="Calibri" w:hAnsi="Arial" w:cs="Arial"/>
          <w:b/>
        </w:rPr>
        <w:t xml:space="preserve"> Программы</w:t>
      </w:r>
    </w:p>
    <w:p w:rsidR="007416AB" w:rsidRPr="00637303" w:rsidRDefault="007416AB" w:rsidP="00AD3584">
      <w:pPr>
        <w:suppressAutoHyphens/>
        <w:autoSpaceDE w:val="0"/>
        <w:autoSpaceDN w:val="0"/>
        <w:adjustRightInd w:val="0"/>
        <w:ind w:left="-567"/>
        <w:jc w:val="center"/>
        <w:rPr>
          <w:rFonts w:ascii="Arial" w:eastAsia="Calibri" w:hAnsi="Arial" w:cs="Arial"/>
          <w:b/>
        </w:rPr>
      </w:pPr>
    </w:p>
    <w:p w:rsidR="00B200E8" w:rsidRDefault="00B200E8" w:rsidP="00B200E8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B200E8">
        <w:rPr>
          <w:rFonts w:ascii="Arial" w:hAnsi="Arial" w:cs="Arial"/>
          <w:bCs/>
        </w:rPr>
        <w:t>Финансирование мероприятий Программы осуществляется за счет средств бюджета Московской области, бюджета Ступинского муниципального района и внебюджетных источников.</w:t>
      </w:r>
    </w:p>
    <w:p w:rsidR="00855D19" w:rsidRDefault="00855D19" w:rsidP="00B200E8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</w:p>
    <w:p w:rsidR="00855D19" w:rsidRDefault="00855D19" w:rsidP="00B200E8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</w:p>
    <w:p w:rsidR="00855D19" w:rsidRPr="00B200E8" w:rsidRDefault="00855D19" w:rsidP="00B200E8">
      <w:pPr>
        <w:suppressAutoHyphens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</w:p>
    <w:p w:rsidR="00B200E8" w:rsidRPr="00293CEC" w:rsidRDefault="00B200E8" w:rsidP="00B200E8">
      <w:pPr>
        <w:suppressAutoHyphens/>
        <w:autoSpaceDE w:val="0"/>
        <w:autoSpaceDN w:val="0"/>
        <w:adjustRightInd w:val="0"/>
        <w:ind w:left="360"/>
        <w:jc w:val="both"/>
        <w:rPr>
          <w:rFonts w:cs="Arial"/>
          <w:bCs/>
          <w:sz w:val="20"/>
          <w:szCs w:val="20"/>
        </w:rPr>
      </w:pPr>
    </w:p>
    <w:tbl>
      <w:tblPr>
        <w:tblW w:w="10207" w:type="dxa"/>
        <w:tblInd w:w="108" w:type="dxa"/>
        <w:tblLayout w:type="fixed"/>
        <w:tblLook w:val="00A0"/>
      </w:tblPr>
      <w:tblGrid>
        <w:gridCol w:w="1560"/>
        <w:gridCol w:w="1560"/>
        <w:gridCol w:w="1134"/>
        <w:gridCol w:w="1134"/>
        <w:gridCol w:w="1134"/>
        <w:gridCol w:w="1134"/>
        <w:gridCol w:w="1275"/>
        <w:gridCol w:w="1276"/>
      </w:tblGrid>
      <w:tr w:rsidR="00B200E8" w:rsidRPr="0068305C" w:rsidTr="00B200E8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0E8" w:rsidRPr="0068305C" w:rsidRDefault="00B200E8" w:rsidP="00B200E8">
            <w:pPr>
              <w:suppressAutoHyphens/>
              <w:ind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Источник финансирования Программа «Культура Ступинского муниципального района» на период 2014-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8305C">
                <w:rPr>
                  <w:rFonts w:cs="Arial"/>
                  <w:sz w:val="20"/>
                  <w:szCs w:val="20"/>
                </w:rPr>
                <w:t>2018 г</w:t>
              </w:r>
            </w:smartTag>
            <w:r w:rsidRPr="0068305C">
              <w:rPr>
                <w:rFonts w:cs="Arial"/>
                <w:sz w:val="20"/>
                <w:szCs w:val="20"/>
              </w:rPr>
              <w:t>.г.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Объемы финансирования, в том числе   по годам  (тыс. рублей)</w:t>
            </w:r>
          </w:p>
        </w:tc>
      </w:tr>
      <w:tr w:rsidR="00B200E8" w:rsidRPr="0068305C" w:rsidTr="00B200E8">
        <w:trPr>
          <w:trHeight w:val="12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Программы, Подпрограммы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 г"/>
              </w:smartTagPr>
              <w:r w:rsidRPr="0068305C">
                <w:rPr>
                  <w:rFonts w:cs="Arial"/>
                  <w:sz w:val="20"/>
                  <w:szCs w:val="20"/>
                </w:rPr>
                <w:t>2014 г</w:t>
              </w:r>
            </w:smartTag>
            <w:r w:rsidRPr="0068305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 г"/>
              </w:smartTagPr>
              <w:r w:rsidRPr="0068305C">
                <w:rPr>
                  <w:rFonts w:cs="Arial"/>
                  <w:sz w:val="20"/>
                  <w:szCs w:val="20"/>
                </w:rPr>
                <w:t>2015 г</w:t>
              </w:r>
            </w:smartTag>
            <w:r w:rsidRPr="0068305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 г"/>
              </w:smartTagPr>
              <w:r w:rsidRPr="0068305C">
                <w:rPr>
                  <w:rFonts w:cs="Arial"/>
                  <w:sz w:val="20"/>
                  <w:szCs w:val="20"/>
                </w:rPr>
                <w:t>2016 г</w:t>
              </w:r>
            </w:smartTag>
            <w:r w:rsidRPr="0068305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 г"/>
              </w:smartTagPr>
              <w:r w:rsidRPr="0068305C">
                <w:rPr>
                  <w:rFonts w:cs="Arial"/>
                  <w:sz w:val="20"/>
                  <w:szCs w:val="20"/>
                </w:rPr>
                <w:t>2017 г</w:t>
              </w:r>
            </w:smartTag>
            <w:r w:rsidRPr="0068305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 г"/>
              </w:smartTagPr>
              <w:r w:rsidRPr="0068305C">
                <w:rPr>
                  <w:rFonts w:cs="Arial"/>
                  <w:sz w:val="20"/>
                  <w:szCs w:val="20"/>
                </w:rPr>
                <w:t>2018 г</w:t>
              </w:r>
            </w:smartTag>
            <w:r w:rsidRPr="0068305C">
              <w:rPr>
                <w:rFonts w:cs="Arial"/>
                <w:sz w:val="20"/>
                <w:szCs w:val="20"/>
              </w:rPr>
              <w:t>.</w:t>
            </w:r>
          </w:p>
        </w:tc>
      </w:tr>
      <w:tr w:rsidR="00B200E8" w:rsidRPr="0068305C" w:rsidTr="00B200E8">
        <w:trPr>
          <w:trHeight w:val="276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200E8" w:rsidRPr="0068305C" w:rsidTr="00B200E8">
        <w:trPr>
          <w:trHeight w:val="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00E8" w:rsidRPr="0068305C" w:rsidRDefault="00B200E8" w:rsidP="00B200E8">
            <w:pPr>
              <w:suppressAutoHyphens/>
              <w:ind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9</w:t>
            </w:r>
          </w:p>
        </w:tc>
      </w:tr>
      <w:tr w:rsidR="00B200E8" w:rsidRPr="0068305C" w:rsidTr="00B200E8">
        <w:trPr>
          <w:trHeight w:val="76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Программа «Культура Ступинского муниципального района» на период 2014-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8305C">
                <w:rPr>
                  <w:rFonts w:cs="Arial"/>
                  <w:sz w:val="20"/>
                  <w:szCs w:val="20"/>
                </w:rPr>
                <w:t>2018 г</w:t>
              </w:r>
            </w:smartTag>
            <w:r w:rsidRPr="0068305C">
              <w:rPr>
                <w:rFonts w:cs="Arial"/>
                <w:sz w:val="20"/>
                <w:szCs w:val="20"/>
              </w:rPr>
              <w:t>.г.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бюджета Ступинского муниципального района, в том числе межбю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жетные тран</w:t>
            </w:r>
            <w:r w:rsidRPr="0068305C">
              <w:rPr>
                <w:rFonts w:cs="Arial"/>
                <w:sz w:val="20"/>
                <w:szCs w:val="20"/>
              </w:rPr>
              <w:t>с</w:t>
            </w:r>
            <w:r w:rsidRPr="0068305C">
              <w:rPr>
                <w:rFonts w:cs="Arial"/>
                <w:sz w:val="20"/>
                <w:szCs w:val="20"/>
              </w:rPr>
              <w:t>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rPr>
                <w:rFonts w:cs="Arial"/>
                <w:sz w:val="20"/>
                <w:szCs w:val="20"/>
                <w:highlight w:val="green"/>
              </w:rPr>
            </w:pPr>
            <w:r w:rsidRPr="0068305C">
              <w:rPr>
                <w:rFonts w:cs="Arial"/>
                <w:sz w:val="20"/>
                <w:szCs w:val="20"/>
              </w:rPr>
              <w:t>1725209,0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224 546,2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375 998,3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382024,9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371098,8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371540,8</w:t>
            </w:r>
          </w:p>
        </w:tc>
      </w:tr>
      <w:tr w:rsidR="00B200E8" w:rsidRPr="0068305C" w:rsidTr="00B200E8">
        <w:trPr>
          <w:trHeight w:val="10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Моско</w:t>
            </w:r>
            <w:r w:rsidRPr="0068305C">
              <w:rPr>
                <w:rFonts w:cs="Arial"/>
                <w:sz w:val="20"/>
                <w:szCs w:val="20"/>
              </w:rPr>
              <w:t>в</w:t>
            </w:r>
            <w:r w:rsidRPr="0068305C">
              <w:rPr>
                <w:rFonts w:cs="Arial"/>
                <w:sz w:val="20"/>
                <w:szCs w:val="20"/>
              </w:rPr>
              <w:t xml:space="preserve">ской области (в том числе на повышение </w:t>
            </w:r>
            <w:proofErr w:type="spellStart"/>
            <w:r w:rsidRPr="0068305C">
              <w:rPr>
                <w:rFonts w:cs="Arial"/>
                <w:sz w:val="20"/>
                <w:szCs w:val="20"/>
              </w:rPr>
              <w:t>з</w:t>
            </w:r>
            <w:proofErr w:type="spellEnd"/>
            <w:r w:rsidRPr="0068305C">
              <w:rPr>
                <w:rFonts w:cs="Arial"/>
                <w:sz w:val="20"/>
                <w:szCs w:val="20"/>
              </w:rPr>
              <w:t>/</w:t>
            </w:r>
            <w:proofErr w:type="spellStart"/>
            <w:proofErr w:type="gramStart"/>
            <w:r w:rsidRPr="0068305C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68305C">
              <w:rPr>
                <w:rFonts w:cs="Arial"/>
                <w:sz w:val="20"/>
                <w:szCs w:val="20"/>
              </w:rPr>
              <w:t xml:space="preserve"> с 01.05.2014 0109.2014г 01.09.2016)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42092</w:t>
            </w:r>
          </w:p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21 025,0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  <w:lang w:val="en-US"/>
              </w:rPr>
              <w:t>26</w:t>
            </w: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20807,0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</w:tr>
      <w:tr w:rsidR="00B200E8" w:rsidRPr="0068305C" w:rsidTr="00B200E8">
        <w:trPr>
          <w:trHeight w:val="11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43312,2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10 496,6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16 339,3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14121,3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1250</w:t>
            </w:r>
          </w:p>
        </w:tc>
      </w:tr>
      <w:tr w:rsidR="00B200E8" w:rsidRPr="0068305C" w:rsidTr="00B200E8">
        <w:trPr>
          <w:trHeight w:val="11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Средства, и</w:t>
            </w:r>
            <w:r w:rsidRPr="0068305C">
              <w:rPr>
                <w:rFonts w:cs="Arial"/>
                <w:sz w:val="20"/>
                <w:szCs w:val="20"/>
              </w:rPr>
              <w:t>с</w:t>
            </w:r>
            <w:r w:rsidRPr="0068305C">
              <w:rPr>
                <w:rFonts w:cs="Arial"/>
                <w:sz w:val="20"/>
                <w:szCs w:val="20"/>
              </w:rPr>
              <w:t>точник кот</w:t>
            </w:r>
            <w:r w:rsidRPr="0068305C">
              <w:rPr>
                <w:rFonts w:cs="Arial"/>
                <w:sz w:val="20"/>
                <w:szCs w:val="20"/>
              </w:rPr>
              <w:t>о</w:t>
            </w:r>
            <w:r w:rsidRPr="0068305C">
              <w:rPr>
                <w:rFonts w:cs="Arial"/>
                <w:sz w:val="20"/>
                <w:szCs w:val="20"/>
              </w:rPr>
              <w:t>рых не опред</w:t>
            </w:r>
            <w:r w:rsidRPr="0068305C">
              <w:rPr>
                <w:rFonts w:cs="Arial"/>
                <w:sz w:val="20"/>
                <w:szCs w:val="20"/>
              </w:rPr>
              <w:t>е</w:t>
            </w:r>
            <w:r w:rsidRPr="0068305C">
              <w:rPr>
                <w:rFonts w:cs="Arial"/>
                <w:sz w:val="20"/>
                <w:szCs w:val="20"/>
              </w:rPr>
              <w:t>лен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200E8" w:rsidRPr="0068305C" w:rsidTr="00B200E8">
        <w:trPr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1812613,2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256 067,8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392 597,6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418953,2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372203,88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right="-109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372790,8</w:t>
            </w:r>
          </w:p>
        </w:tc>
      </w:tr>
      <w:tr w:rsidR="00B200E8" w:rsidRPr="0068305C" w:rsidTr="00B200E8">
        <w:trPr>
          <w:trHeight w:val="1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suppressAutoHyphens/>
              <w:ind w:right="-161" w:hanging="108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B200E8" w:rsidRPr="0068305C" w:rsidTr="00B200E8">
        <w:trPr>
          <w:trHeight w:val="76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Подпрограмма 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Ступи</w:t>
            </w:r>
            <w:r w:rsidRPr="0068305C">
              <w:rPr>
                <w:rFonts w:cs="Arial"/>
                <w:sz w:val="20"/>
                <w:szCs w:val="20"/>
              </w:rPr>
              <w:t>н</w:t>
            </w:r>
            <w:r w:rsidRPr="0068305C">
              <w:rPr>
                <w:rFonts w:cs="Arial"/>
                <w:sz w:val="20"/>
                <w:szCs w:val="20"/>
              </w:rPr>
              <w:t>ского муниц</w:t>
            </w:r>
            <w:r w:rsidRPr="0068305C">
              <w:rPr>
                <w:rFonts w:cs="Arial"/>
                <w:sz w:val="20"/>
                <w:szCs w:val="20"/>
              </w:rPr>
              <w:t>и</w:t>
            </w:r>
            <w:r w:rsidRPr="0068305C">
              <w:rPr>
                <w:rFonts w:cs="Arial"/>
                <w:sz w:val="20"/>
                <w:szCs w:val="20"/>
              </w:rPr>
              <w:t>пального ра</w:t>
            </w:r>
            <w:r w:rsidRPr="0068305C">
              <w:rPr>
                <w:rFonts w:cs="Arial"/>
                <w:sz w:val="20"/>
                <w:szCs w:val="20"/>
              </w:rPr>
              <w:t>й</w:t>
            </w:r>
            <w:r w:rsidRPr="0068305C">
              <w:rPr>
                <w:rFonts w:cs="Arial"/>
                <w:sz w:val="20"/>
                <w:szCs w:val="20"/>
              </w:rPr>
              <w:t>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right="-109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60045,1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16 863,6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10 024,6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8305C">
              <w:rPr>
                <w:rFonts w:cs="Arial"/>
                <w:sz w:val="20"/>
                <w:szCs w:val="20"/>
              </w:rPr>
              <w:t>11122,5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8305C">
              <w:rPr>
                <w:rFonts w:cs="Arial"/>
                <w:sz w:val="20"/>
                <w:szCs w:val="20"/>
              </w:rPr>
              <w:t>11 017,2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11 017,2</w:t>
            </w:r>
          </w:p>
        </w:tc>
      </w:tr>
      <w:tr w:rsidR="00B200E8" w:rsidRPr="0068305C" w:rsidTr="00B200E8">
        <w:trPr>
          <w:trHeight w:val="76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Моско</w:t>
            </w:r>
            <w:r w:rsidRPr="0068305C">
              <w:rPr>
                <w:rFonts w:cs="Arial"/>
                <w:sz w:val="20"/>
                <w:szCs w:val="20"/>
              </w:rPr>
              <w:t>в</w:t>
            </w:r>
            <w:r w:rsidRPr="0068305C">
              <w:rPr>
                <w:rFonts w:cs="Arial"/>
                <w:sz w:val="20"/>
                <w:szCs w:val="20"/>
              </w:rPr>
              <w:t xml:space="preserve">ской области (в том числе на повышение </w:t>
            </w:r>
            <w:proofErr w:type="spellStart"/>
            <w:r w:rsidRPr="0068305C">
              <w:rPr>
                <w:rFonts w:cs="Arial"/>
                <w:sz w:val="20"/>
                <w:szCs w:val="20"/>
              </w:rPr>
              <w:t>з</w:t>
            </w:r>
            <w:proofErr w:type="spellEnd"/>
            <w:r w:rsidRPr="0068305C">
              <w:rPr>
                <w:rFonts w:cs="Arial"/>
                <w:sz w:val="20"/>
                <w:szCs w:val="20"/>
              </w:rPr>
              <w:t>/</w:t>
            </w:r>
            <w:proofErr w:type="spellStart"/>
            <w:proofErr w:type="gramStart"/>
            <w:r w:rsidRPr="0068305C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68305C">
              <w:rPr>
                <w:rFonts w:cs="Arial"/>
                <w:sz w:val="20"/>
                <w:szCs w:val="20"/>
              </w:rPr>
              <w:t xml:space="preserve"> с 01.05.2014 и с 0109.2014г)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200E8" w:rsidRPr="0068305C" w:rsidTr="00B200E8">
        <w:trPr>
          <w:trHeight w:val="26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2376,1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455,0</w:t>
            </w:r>
          </w:p>
        </w:tc>
      </w:tr>
      <w:tr w:rsidR="00B200E8" w:rsidRPr="0068305C" w:rsidTr="00B200E8">
        <w:trPr>
          <w:trHeight w:val="231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62981,2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17 598,6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10 905,2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11553,0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11 452,2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11 472,2</w:t>
            </w:r>
          </w:p>
        </w:tc>
      </w:tr>
      <w:tr w:rsidR="00B200E8" w:rsidRPr="0068305C" w:rsidTr="00B200E8">
        <w:trPr>
          <w:trHeight w:val="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Подпрограмма 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Ступи</w:t>
            </w:r>
            <w:r w:rsidRPr="0068305C">
              <w:rPr>
                <w:rFonts w:cs="Arial"/>
                <w:sz w:val="20"/>
                <w:szCs w:val="20"/>
              </w:rPr>
              <w:t>н</w:t>
            </w:r>
            <w:r w:rsidRPr="0068305C">
              <w:rPr>
                <w:rFonts w:cs="Arial"/>
                <w:sz w:val="20"/>
                <w:szCs w:val="20"/>
              </w:rPr>
              <w:t>ского муниц</w:t>
            </w:r>
            <w:r w:rsidRPr="0068305C">
              <w:rPr>
                <w:rFonts w:cs="Arial"/>
                <w:sz w:val="20"/>
                <w:szCs w:val="20"/>
              </w:rPr>
              <w:t>и</w:t>
            </w:r>
            <w:r w:rsidRPr="0068305C">
              <w:rPr>
                <w:rFonts w:cs="Arial"/>
                <w:sz w:val="20"/>
                <w:szCs w:val="20"/>
              </w:rPr>
              <w:t>пального ра</w:t>
            </w:r>
            <w:r w:rsidRPr="0068305C">
              <w:rPr>
                <w:rFonts w:cs="Arial"/>
                <w:sz w:val="20"/>
                <w:szCs w:val="20"/>
              </w:rPr>
              <w:t>й</w:t>
            </w:r>
            <w:r w:rsidRPr="0068305C">
              <w:rPr>
                <w:rFonts w:cs="Arial"/>
                <w:sz w:val="20"/>
                <w:szCs w:val="20"/>
              </w:rPr>
              <w:t>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391892,8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58 178,6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78 110,6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91 623,8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81989,9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81 989,9</w:t>
            </w:r>
          </w:p>
        </w:tc>
      </w:tr>
      <w:tr w:rsidR="00B200E8" w:rsidRPr="0068305C" w:rsidTr="00B200E8">
        <w:trPr>
          <w:trHeight w:val="10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Моско</w:t>
            </w:r>
            <w:r w:rsidRPr="0068305C">
              <w:rPr>
                <w:rFonts w:cs="Arial"/>
                <w:sz w:val="20"/>
                <w:szCs w:val="20"/>
              </w:rPr>
              <w:t>в</w:t>
            </w:r>
            <w:r w:rsidRPr="0068305C">
              <w:rPr>
                <w:rFonts w:cs="Arial"/>
                <w:sz w:val="20"/>
                <w:szCs w:val="20"/>
              </w:rPr>
              <w:t>ской област</w:t>
            </w:r>
            <w:proofErr w:type="gramStart"/>
            <w:r w:rsidRPr="0068305C">
              <w:rPr>
                <w:rFonts w:cs="Arial"/>
                <w:sz w:val="20"/>
                <w:szCs w:val="20"/>
              </w:rPr>
              <w:t>и(</w:t>
            </w:r>
            <w:proofErr w:type="gramEnd"/>
            <w:r w:rsidRPr="0068305C">
              <w:rPr>
                <w:rFonts w:cs="Arial"/>
                <w:sz w:val="20"/>
                <w:szCs w:val="20"/>
              </w:rPr>
              <w:t xml:space="preserve">в том числе на повышение </w:t>
            </w:r>
            <w:proofErr w:type="spellStart"/>
            <w:r w:rsidRPr="0068305C">
              <w:rPr>
                <w:rFonts w:cs="Arial"/>
                <w:sz w:val="20"/>
                <w:szCs w:val="20"/>
              </w:rPr>
              <w:t>з</w:t>
            </w:r>
            <w:proofErr w:type="spellEnd"/>
            <w:r w:rsidRPr="0068305C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8305C">
              <w:rPr>
                <w:rFonts w:cs="Arial"/>
                <w:sz w:val="20"/>
                <w:szCs w:val="20"/>
              </w:rPr>
              <w:t>п</w:t>
            </w:r>
            <w:proofErr w:type="spellEnd"/>
            <w:r w:rsidRPr="0068305C">
              <w:rPr>
                <w:rFonts w:cs="Arial"/>
                <w:sz w:val="20"/>
                <w:szCs w:val="20"/>
              </w:rPr>
              <w:t xml:space="preserve"> с 01.05.2014 и с 01.09.2014г)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25807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20807,0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200E8" w:rsidRPr="0068305C" w:rsidTr="00B200E8">
        <w:trPr>
          <w:trHeight w:val="36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3195,6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879,0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753,0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595,0</w:t>
            </w:r>
          </w:p>
        </w:tc>
      </w:tr>
      <w:tr w:rsidR="00B200E8" w:rsidRPr="0068305C" w:rsidTr="00B200E8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источник не определен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2 000,0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2 000,0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B200E8" w:rsidRPr="0068305C" w:rsidTr="00B200E8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422895,4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64 057,6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78 529,2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115183,8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82539,9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82584,9</w:t>
            </w:r>
          </w:p>
        </w:tc>
      </w:tr>
      <w:tr w:rsidR="00B200E8" w:rsidRPr="0068305C" w:rsidTr="00B200E8">
        <w:trPr>
          <w:trHeight w:val="7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8305C">
              <w:rPr>
                <w:rFonts w:cs="Arial"/>
                <w:sz w:val="20"/>
                <w:szCs w:val="20"/>
              </w:rPr>
              <w:lastRenderedPageBreak/>
              <w:t>Подпрограмма II</w:t>
            </w:r>
            <w:r w:rsidRPr="0068305C">
              <w:rPr>
                <w:rFonts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Ступи</w:t>
            </w:r>
            <w:r w:rsidRPr="0068305C">
              <w:rPr>
                <w:rFonts w:cs="Arial"/>
                <w:sz w:val="20"/>
                <w:szCs w:val="20"/>
              </w:rPr>
              <w:t>н</w:t>
            </w:r>
            <w:r w:rsidRPr="0068305C">
              <w:rPr>
                <w:rFonts w:cs="Arial"/>
                <w:sz w:val="20"/>
                <w:szCs w:val="20"/>
              </w:rPr>
              <w:t>ского муниц</w:t>
            </w:r>
            <w:r w:rsidRPr="0068305C">
              <w:rPr>
                <w:rFonts w:cs="Arial"/>
                <w:sz w:val="20"/>
                <w:szCs w:val="20"/>
              </w:rPr>
              <w:t>и</w:t>
            </w:r>
            <w:r w:rsidRPr="0068305C">
              <w:rPr>
                <w:rFonts w:cs="Arial"/>
                <w:sz w:val="20"/>
                <w:szCs w:val="20"/>
              </w:rPr>
              <w:t>пального ра</w:t>
            </w:r>
            <w:r w:rsidRPr="0068305C">
              <w:rPr>
                <w:rFonts w:cs="Arial"/>
                <w:sz w:val="20"/>
                <w:szCs w:val="20"/>
              </w:rPr>
              <w:t>й</w:t>
            </w:r>
            <w:r w:rsidRPr="0068305C">
              <w:rPr>
                <w:rFonts w:cs="Arial"/>
                <w:sz w:val="20"/>
                <w:szCs w:val="20"/>
              </w:rPr>
              <w:t>она, в том чи</w:t>
            </w:r>
            <w:r w:rsidRPr="0068305C">
              <w:rPr>
                <w:rFonts w:cs="Arial"/>
                <w:sz w:val="20"/>
                <w:szCs w:val="20"/>
              </w:rPr>
              <w:t>с</w:t>
            </w:r>
            <w:r w:rsidRPr="0068305C">
              <w:rPr>
                <w:rFonts w:cs="Arial"/>
                <w:sz w:val="20"/>
                <w:szCs w:val="20"/>
              </w:rPr>
              <w:t>ле межбю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жетные тран</w:t>
            </w:r>
            <w:r w:rsidRPr="0068305C">
              <w:rPr>
                <w:rFonts w:cs="Arial"/>
                <w:sz w:val="20"/>
                <w:szCs w:val="20"/>
              </w:rPr>
              <w:t>с</w:t>
            </w:r>
            <w:r w:rsidRPr="0068305C">
              <w:rPr>
                <w:rFonts w:cs="Arial"/>
                <w:sz w:val="20"/>
                <w:szCs w:val="20"/>
              </w:rPr>
              <w:t>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1273376,4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149 504,0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287 863,1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279278,6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278091,7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278533,7</w:t>
            </w:r>
          </w:p>
        </w:tc>
      </w:tr>
      <w:tr w:rsidR="00B200E8" w:rsidRPr="0068305C" w:rsidTr="00B200E8">
        <w:trPr>
          <w:trHeight w:val="100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Моско</w:t>
            </w:r>
            <w:r w:rsidRPr="0068305C">
              <w:rPr>
                <w:rFonts w:cs="Arial"/>
                <w:sz w:val="20"/>
                <w:szCs w:val="20"/>
              </w:rPr>
              <w:t>в</w:t>
            </w:r>
            <w:r w:rsidRPr="0068305C">
              <w:rPr>
                <w:rFonts w:cs="Arial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15725,0</w:t>
            </w:r>
          </w:p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15 725,0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200E8" w:rsidRPr="0068305C" w:rsidTr="00B200E8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37 340,5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9 182,6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15 300,1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12 857,8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200E8" w:rsidRPr="0068305C" w:rsidTr="00B200E8">
        <w:trPr>
          <w:trHeight w:val="33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1326336,6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174 411,6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303 163,2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292136,4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278091,7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ind w:left="-100" w:right="-116"/>
              <w:jc w:val="center"/>
              <w:rPr>
                <w:rFonts w:cs="Arial"/>
                <w:bCs/>
                <w:sz w:val="20"/>
                <w:szCs w:val="20"/>
              </w:rPr>
            </w:pPr>
            <w:r w:rsidRPr="0068305C">
              <w:rPr>
                <w:rFonts w:cs="Arial"/>
                <w:bCs/>
                <w:sz w:val="20"/>
                <w:szCs w:val="20"/>
              </w:rPr>
              <w:t>278533,7</w:t>
            </w:r>
          </w:p>
        </w:tc>
      </w:tr>
      <w:tr w:rsidR="00B200E8" w:rsidRPr="0068305C" w:rsidTr="00B200E8">
        <w:trPr>
          <w:trHeight w:val="255"/>
        </w:trPr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Подпрограмма IV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Ступи</w:t>
            </w:r>
            <w:r w:rsidRPr="0068305C">
              <w:rPr>
                <w:rFonts w:cs="Arial"/>
                <w:sz w:val="20"/>
                <w:szCs w:val="20"/>
              </w:rPr>
              <w:t>н</w:t>
            </w:r>
            <w:r w:rsidRPr="0068305C">
              <w:rPr>
                <w:rFonts w:cs="Arial"/>
                <w:sz w:val="20"/>
                <w:szCs w:val="20"/>
              </w:rPr>
              <w:t>ского муниц</w:t>
            </w:r>
            <w:r w:rsidRPr="0068305C">
              <w:rPr>
                <w:rFonts w:cs="Arial"/>
                <w:sz w:val="20"/>
                <w:szCs w:val="20"/>
              </w:rPr>
              <w:t>и</w:t>
            </w:r>
            <w:r w:rsidRPr="0068305C">
              <w:rPr>
                <w:rFonts w:cs="Arial"/>
                <w:sz w:val="20"/>
                <w:szCs w:val="20"/>
              </w:rPr>
              <w:t>пального ра</w:t>
            </w:r>
            <w:r w:rsidRPr="0068305C">
              <w:rPr>
                <w:rFonts w:cs="Arial"/>
                <w:sz w:val="20"/>
                <w:szCs w:val="20"/>
              </w:rPr>
              <w:t>й</w:t>
            </w:r>
            <w:r w:rsidRPr="0068305C">
              <w:rPr>
                <w:rFonts w:cs="Arial"/>
                <w:sz w:val="20"/>
                <w:szCs w:val="20"/>
              </w:rPr>
              <w:t>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</w:tr>
      <w:tr w:rsidR="00B200E8" w:rsidRPr="0068305C" w:rsidTr="00B200E8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ind w:left="-108" w:right="-22"/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бюдж</w:t>
            </w:r>
            <w:r w:rsidRPr="0068305C">
              <w:rPr>
                <w:rFonts w:cs="Arial"/>
                <w:sz w:val="20"/>
                <w:szCs w:val="20"/>
              </w:rPr>
              <w:t>е</w:t>
            </w:r>
            <w:r w:rsidRPr="0068305C">
              <w:rPr>
                <w:rFonts w:cs="Arial"/>
                <w:sz w:val="20"/>
                <w:szCs w:val="20"/>
              </w:rPr>
              <w:t>тов поселений Ступинского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</w:tr>
      <w:tr w:rsidR="00B200E8" w:rsidRPr="0068305C" w:rsidTr="00B200E8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средства бю</w:t>
            </w:r>
            <w:r w:rsidRPr="0068305C">
              <w:rPr>
                <w:rFonts w:cs="Arial"/>
                <w:sz w:val="20"/>
                <w:szCs w:val="20"/>
              </w:rPr>
              <w:t>д</w:t>
            </w:r>
            <w:r w:rsidRPr="0068305C">
              <w:rPr>
                <w:rFonts w:cs="Arial"/>
                <w:sz w:val="20"/>
                <w:szCs w:val="20"/>
              </w:rPr>
              <w:t>жета Моско</w:t>
            </w:r>
            <w:r w:rsidRPr="0068305C">
              <w:rPr>
                <w:rFonts w:cs="Arial"/>
                <w:sz w:val="20"/>
                <w:szCs w:val="20"/>
              </w:rPr>
              <w:t>в</w:t>
            </w:r>
            <w:r w:rsidRPr="0068305C">
              <w:rPr>
                <w:rFonts w:cs="Arial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</w:t>
            </w:r>
          </w:p>
        </w:tc>
      </w:tr>
      <w:tr w:rsidR="00B200E8" w:rsidRPr="0068305C" w:rsidTr="00B200E8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200,0</w:t>
            </w:r>
          </w:p>
        </w:tc>
      </w:tr>
      <w:tr w:rsidR="00B200E8" w:rsidRPr="0068305C" w:rsidTr="00B200E8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suppressAutoHyphens/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0E8" w:rsidRPr="0068305C" w:rsidRDefault="00B200E8" w:rsidP="00B200E8">
            <w:pPr>
              <w:jc w:val="center"/>
              <w:rPr>
                <w:rFonts w:cs="Arial"/>
                <w:sz w:val="20"/>
                <w:szCs w:val="20"/>
              </w:rPr>
            </w:pPr>
            <w:r w:rsidRPr="0068305C">
              <w:rPr>
                <w:rFonts w:cs="Arial"/>
                <w:sz w:val="20"/>
                <w:szCs w:val="20"/>
              </w:rPr>
              <w:t>200</w:t>
            </w:r>
          </w:p>
        </w:tc>
      </w:tr>
    </w:tbl>
    <w:p w:rsidR="00B200E8" w:rsidRPr="004053FF" w:rsidRDefault="00B200E8" w:rsidP="00B200E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B200E8" w:rsidRPr="004053FF" w:rsidRDefault="00B200E8" w:rsidP="00B200E8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</w:p>
    <w:p w:rsidR="00B200E8" w:rsidRDefault="00B200E8" w:rsidP="00B200E8">
      <w:pPr>
        <w:pStyle w:val="ConsPlusNormal"/>
        <w:widowControl/>
        <w:suppressAutoHyphens/>
        <w:ind w:firstLine="567"/>
        <w:jc w:val="both"/>
        <w:rPr>
          <w:sz w:val="24"/>
          <w:szCs w:val="24"/>
        </w:rPr>
      </w:pPr>
      <w:r w:rsidRPr="004053FF">
        <w:rPr>
          <w:sz w:val="24"/>
          <w:szCs w:val="24"/>
        </w:rPr>
        <w:t xml:space="preserve">Объем финансирования мероприятий Программы за счет средств бюджета Ступинского муниципального района устанавливается решением Совета депутатов </w:t>
      </w:r>
      <w:r>
        <w:rPr>
          <w:sz w:val="24"/>
          <w:szCs w:val="24"/>
        </w:rPr>
        <w:t>Ступинского муниципального района о бюджете Ступинского муниципального района на очередной финансовый год и плановый период.</w:t>
      </w:r>
    </w:p>
    <w:p w:rsidR="00B200E8" w:rsidRPr="004053FF" w:rsidRDefault="00B200E8" w:rsidP="00B200E8">
      <w:pPr>
        <w:pStyle w:val="ConsPlusNormal"/>
        <w:widowControl/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Программы за счет средств бюджета Московской области осуществляется в соответствии с законодательством Российской Федерации, законодательством Московской области и в рамках государственной программы  «Культура Подмосковья»</w:t>
      </w:r>
    </w:p>
    <w:p w:rsidR="007416AB" w:rsidRPr="00637303" w:rsidRDefault="007416AB" w:rsidP="00AD3584">
      <w:pPr>
        <w:suppressAutoHyphens/>
        <w:autoSpaceDE w:val="0"/>
        <w:autoSpaceDN w:val="0"/>
        <w:adjustRightInd w:val="0"/>
        <w:ind w:left="-567"/>
        <w:jc w:val="center"/>
        <w:rPr>
          <w:rFonts w:ascii="Arial" w:eastAsia="Calibri" w:hAnsi="Arial" w:cs="Arial"/>
          <w:b/>
        </w:rPr>
      </w:pPr>
    </w:p>
    <w:p w:rsidR="00556D72" w:rsidRPr="00637303" w:rsidRDefault="00556D72" w:rsidP="00AD3584">
      <w:pPr>
        <w:pStyle w:val="af8"/>
        <w:suppressAutoHyphens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  <w:r w:rsidRPr="00637303">
        <w:rPr>
          <w:rFonts w:ascii="Arial" w:eastAsia="Times New Roman" w:hAnsi="Arial" w:cs="Arial"/>
          <w:b/>
          <w:bCs/>
        </w:rPr>
        <w:t xml:space="preserve">8. </w:t>
      </w:r>
      <w:r w:rsidR="008447FE" w:rsidRPr="00637303">
        <w:rPr>
          <w:rFonts w:ascii="Arial" w:eastAsia="Times New Roman" w:hAnsi="Arial" w:cs="Arial"/>
          <w:b/>
          <w:bCs/>
        </w:rPr>
        <w:t>О</w:t>
      </w:r>
      <w:r w:rsidRPr="00637303">
        <w:rPr>
          <w:rFonts w:ascii="Arial" w:eastAsia="Times New Roman" w:hAnsi="Arial" w:cs="Arial"/>
          <w:b/>
          <w:bCs/>
        </w:rPr>
        <w:t>жидаемые результаты реализации муниципальной Программы</w:t>
      </w:r>
    </w:p>
    <w:p w:rsidR="00556D72" w:rsidRPr="00637303" w:rsidRDefault="00556D72" w:rsidP="00AD3584">
      <w:pPr>
        <w:pStyle w:val="af8"/>
        <w:suppressAutoHyphens/>
        <w:autoSpaceDE w:val="0"/>
        <w:autoSpaceDN w:val="0"/>
        <w:adjustRightInd w:val="0"/>
        <w:jc w:val="center"/>
        <w:rPr>
          <w:rFonts w:ascii="Arial" w:eastAsia="Times New Roman" w:hAnsi="Arial" w:cs="Arial"/>
        </w:rPr>
      </w:pP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Количество индивидуальных и экскурсионных посетителей музея, галереи составит не менее 0,27 % на одного жителя в год по итогу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 xml:space="preserve">; 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Увеличение количества выставочных проектов составит 100% к базовому значению по итогу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>Увеличение количества экскурсий, лекций, образовательных программ организованных для учреждений образования не менее чем на 10 ед. ежегодно;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Количество участников экскурсий, лекций, образовательных  программ организованных для учреждений образования составит не менее 11 150 чел.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Увеличение соотношения дохода </w:t>
      </w:r>
      <w:proofErr w:type="gramStart"/>
      <w:r w:rsidRPr="00507D9C">
        <w:rPr>
          <w:sz w:val="24"/>
          <w:szCs w:val="24"/>
        </w:rPr>
        <w:t>от платных услуг к объемам бюджетного финансирования на выполнение муниципального задания по сравнению с базовым значением</w:t>
      </w:r>
      <w:proofErr w:type="gramEnd"/>
      <w:r w:rsidRPr="00507D9C">
        <w:rPr>
          <w:sz w:val="24"/>
          <w:szCs w:val="24"/>
        </w:rPr>
        <w:t xml:space="preserve"> на 3,6%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>Увеличение доли выпускников, окончивших учреждение дополнительного образования на «хорошо» и «отлично» от общего количества выпускников учреждения на 1% ежегодно;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lastRenderedPageBreak/>
        <w:t xml:space="preserve">Увеличение </w:t>
      </w:r>
      <w:proofErr w:type="gramStart"/>
      <w:r w:rsidRPr="00507D9C">
        <w:rPr>
          <w:sz w:val="24"/>
          <w:szCs w:val="24"/>
        </w:rPr>
        <w:t>доли сохранности контингента учащихся учреждения дополнительного образования</w:t>
      </w:r>
      <w:proofErr w:type="gramEnd"/>
      <w:r w:rsidRPr="00507D9C">
        <w:rPr>
          <w:sz w:val="24"/>
          <w:szCs w:val="24"/>
        </w:rPr>
        <w:t xml:space="preserve"> от количества учащихся учреждения на 2% ежегодно;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Увеличение доли детей, привлекаемых к участию в творческих мероприятиях, от общего числа детей до 8% по итогам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>Увеличение доли выпускников, ежегодно поступающих в </w:t>
      </w:r>
      <w:proofErr w:type="spellStart"/>
      <w:r w:rsidRPr="00507D9C">
        <w:rPr>
          <w:sz w:val="24"/>
          <w:szCs w:val="24"/>
        </w:rPr>
        <w:t>ССУЗы</w:t>
      </w:r>
      <w:proofErr w:type="spellEnd"/>
      <w:r w:rsidRPr="00507D9C">
        <w:rPr>
          <w:sz w:val="24"/>
          <w:szCs w:val="24"/>
        </w:rPr>
        <w:t xml:space="preserve"> и ВУЗы от количества выпускников учреждений дополнительного образования детей на 0,2% ежегодно;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>Доля преподавателей, подготовивших детей к конкурсам различного уровня, от общего количества преподавателей учреждений дополнительного образования детей – не менее 50% ежегодно;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Увеличение доли учащихся, принявших участие в конкурсах, выставках, фестивалях различного уровня (включая международные), от общего количества учащихся в учреждениях дополнительного образования детей на 14%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Увеличение соотношения дохода </w:t>
      </w:r>
      <w:proofErr w:type="gramStart"/>
      <w:r w:rsidRPr="00507D9C">
        <w:rPr>
          <w:sz w:val="24"/>
          <w:szCs w:val="24"/>
        </w:rPr>
        <w:t>от платных услуг к объемам бюджетного финансирования на выполнение муниципального задания по сравнению с базовым показателем</w:t>
      </w:r>
      <w:proofErr w:type="gramEnd"/>
      <w:r w:rsidRPr="00507D9C">
        <w:rPr>
          <w:sz w:val="24"/>
          <w:szCs w:val="24"/>
        </w:rPr>
        <w:t xml:space="preserve"> на 2,9%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>Снижение объема потребления энергоресурсов в учреждениях музейного типа и дополнительного образования детей – не менее 3% ежегодно;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Уменьшение доли помещений, требующих капитального ремонта, от общего количества занимаемых помещений учреждениями музейного типа и дополнительного образования детей на 50% к концу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Отношение средней заработной платы педагогов учреждений дополнительного образования детей к средней заработной плате учителей в Московской области составит 100% по итогам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Количество мероприятий по выявлению и поддержке молодых дарований в сфере культуры и искусства, а также популяризации творческих и культурных проектов в детской и молодежной среде составит не менее 26 ед.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>Количество мероприятий, посвященных государственным, традиционным народным и профессиональным праздникам, дням воинской славы, юбилейным, памятным датам составит не менее 13 ед. ежегодно;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Количество межрегиональных, областных творческих проектов и мероприятий с участием деятелей культуры и творческих коллективов Ступинского муниципального района составит не менее 21 ед.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Количество стипендий выдающимся деятелям культуры и искусства Ступинского муниципального района составит не менее 5 ед.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Увеличение среднемесячной номинальной начисленной заработной платы работников муниципальных учреждений культуры и искусства на 40 650,3 руб. к концу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Соотношение средней заработной платы работников муниципальных учреждений культуры к средней заработной плате в Московской области составит 100% к концу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056F16" w:rsidRDefault="00507D9C" w:rsidP="00056F16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Увеличение уровня фактической обеспеченности клубами и учреждениями клубного типа от нормативной потребности по сравнению с базовым значением на 6%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056F16" w:rsidRPr="00056F16" w:rsidRDefault="00056F16" w:rsidP="00056F16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056F16">
        <w:rPr>
          <w:sz w:val="24"/>
          <w:szCs w:val="24"/>
        </w:rPr>
        <w:t>Увеличение числа клубных формирований в учреждениях культуры городского поселения Ступино не мене чем на 1 ед. ежегодно;</w:t>
      </w:r>
    </w:p>
    <w:p w:rsidR="00056F16" w:rsidRPr="00056F16" w:rsidRDefault="00056F16" w:rsidP="00056F16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056F16">
        <w:rPr>
          <w:sz w:val="24"/>
          <w:szCs w:val="24"/>
        </w:rPr>
        <w:t>Увеличение числа занимающихся в клубных формированиях учреждений культуры городского поселения Ступино до 2319 человек к концу реализации подпрограммы;</w:t>
      </w:r>
    </w:p>
    <w:p w:rsidR="00056F16" w:rsidRPr="00056F16" w:rsidRDefault="00056F16" w:rsidP="00056F16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056F16">
        <w:rPr>
          <w:sz w:val="24"/>
          <w:szCs w:val="24"/>
        </w:rPr>
        <w:t>Количество посещений театральных и концертных мероприятий составит 585 964 человек за весь период реализации подпрограммы;</w:t>
      </w:r>
    </w:p>
    <w:p w:rsidR="00056F16" w:rsidRPr="00507D9C" w:rsidRDefault="00056F16" w:rsidP="00056F16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056F16">
        <w:rPr>
          <w:sz w:val="24"/>
          <w:szCs w:val="24"/>
        </w:rPr>
        <w:t>Количество посещений библиотек составит не менее 141800 человек к концу реализации подпрограммы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Уровень фактической обеспеченности библиотеками от нормативной потребности составит 103,2 %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lastRenderedPageBreak/>
        <w:t xml:space="preserve">Увеличение количества предоставляемых муниципальными библиотеками муниципальных услуг в электронном виде на 200% по отношению к базовому значению к концу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Объем </w:t>
      </w:r>
      <w:proofErr w:type="gramStart"/>
      <w:r w:rsidRPr="00507D9C">
        <w:rPr>
          <w:sz w:val="24"/>
          <w:szCs w:val="24"/>
        </w:rPr>
        <w:t>платных туристских услуг, оказанных населению составит</w:t>
      </w:r>
      <w:proofErr w:type="gramEnd"/>
      <w:r w:rsidRPr="00507D9C">
        <w:rPr>
          <w:sz w:val="24"/>
          <w:szCs w:val="24"/>
        </w:rPr>
        <w:t xml:space="preserve"> 78,2 млн. руб. за период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Количество согласованных туристских маршрутов составит 15 единиц к концу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>Рост количества посещений туристского информационного портала составит 5% ежегодно с момента его создания;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Численность </w:t>
      </w:r>
      <w:proofErr w:type="gramStart"/>
      <w:r w:rsidRPr="00507D9C">
        <w:rPr>
          <w:sz w:val="24"/>
          <w:szCs w:val="24"/>
        </w:rPr>
        <w:t>граждан, размещенных в коллективных средствах размещения увеличится</w:t>
      </w:r>
      <w:proofErr w:type="gramEnd"/>
      <w:r w:rsidRPr="00507D9C">
        <w:rPr>
          <w:sz w:val="24"/>
          <w:szCs w:val="24"/>
        </w:rPr>
        <w:t xml:space="preserve"> на 5% по отношению к базовому значению по итогу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507D9C" w:rsidRPr="00507D9C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Объем платных услуг гостиниц и аналогичных средств размещения туристов увеличится на 30,5% по отношению к базовому значению к концу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;</w:t>
      </w:r>
    </w:p>
    <w:p w:rsidR="00FD5B32" w:rsidRDefault="00507D9C" w:rsidP="00507D9C">
      <w:pPr>
        <w:pStyle w:val="ConsPlusNormal"/>
        <w:widowControl/>
        <w:numPr>
          <w:ilvl w:val="0"/>
          <w:numId w:val="26"/>
        </w:numPr>
        <w:tabs>
          <w:tab w:val="left" w:pos="1134"/>
        </w:tabs>
        <w:suppressAutoHyphens/>
        <w:ind w:left="0" w:firstLine="567"/>
        <w:jc w:val="both"/>
        <w:rPr>
          <w:sz w:val="24"/>
          <w:szCs w:val="24"/>
        </w:rPr>
      </w:pPr>
      <w:r w:rsidRPr="00507D9C">
        <w:rPr>
          <w:sz w:val="24"/>
          <w:szCs w:val="24"/>
        </w:rPr>
        <w:t xml:space="preserve">Количество благоустроенных парков культуры и отдыха в рамках государственной программы «Культура Подмосковья» составит 2 шт. к концу реализации </w:t>
      </w:r>
      <w:r w:rsidR="00BC7A58">
        <w:rPr>
          <w:sz w:val="24"/>
          <w:szCs w:val="24"/>
        </w:rPr>
        <w:t>программы</w:t>
      </w:r>
      <w:r w:rsidRPr="00507D9C">
        <w:rPr>
          <w:sz w:val="24"/>
          <w:szCs w:val="24"/>
        </w:rPr>
        <w:t>.</w:t>
      </w:r>
    </w:p>
    <w:p w:rsidR="00571B68" w:rsidRDefault="00571B68" w:rsidP="00571B68">
      <w:pPr>
        <w:pStyle w:val="ConsPlusNormal"/>
        <w:widowControl/>
        <w:tabs>
          <w:tab w:val="left" w:pos="1134"/>
        </w:tabs>
        <w:suppressAutoHyphens/>
        <w:ind w:left="567" w:firstLine="0"/>
        <w:jc w:val="both"/>
        <w:rPr>
          <w:sz w:val="24"/>
          <w:szCs w:val="24"/>
        </w:rPr>
      </w:pPr>
    </w:p>
    <w:p w:rsidR="00507D9C" w:rsidRDefault="00507D9C" w:rsidP="00571B68">
      <w:pPr>
        <w:pStyle w:val="ConsPlusNormal"/>
        <w:widowControl/>
        <w:tabs>
          <w:tab w:val="left" w:pos="1134"/>
        </w:tabs>
        <w:suppressAutoHyphens/>
        <w:ind w:left="567" w:firstLine="0"/>
        <w:jc w:val="both"/>
        <w:rPr>
          <w:sz w:val="24"/>
          <w:szCs w:val="24"/>
        </w:rPr>
      </w:pPr>
    </w:p>
    <w:p w:rsidR="00116F20" w:rsidRDefault="00116F20" w:rsidP="00571B68">
      <w:pPr>
        <w:pStyle w:val="ConsPlusNormal"/>
        <w:widowControl/>
        <w:tabs>
          <w:tab w:val="left" w:pos="1134"/>
        </w:tabs>
        <w:suppressAutoHyphens/>
        <w:ind w:left="567" w:firstLine="0"/>
        <w:jc w:val="both"/>
        <w:rPr>
          <w:sz w:val="24"/>
          <w:szCs w:val="24"/>
        </w:rPr>
      </w:pPr>
    </w:p>
    <w:p w:rsidR="00116F20" w:rsidRPr="00637303" w:rsidRDefault="00116F20" w:rsidP="00571B68">
      <w:pPr>
        <w:pStyle w:val="ConsPlusNormal"/>
        <w:widowControl/>
        <w:tabs>
          <w:tab w:val="left" w:pos="1134"/>
        </w:tabs>
        <w:suppressAutoHyphens/>
        <w:ind w:left="567" w:firstLine="0"/>
        <w:jc w:val="both"/>
        <w:rPr>
          <w:sz w:val="24"/>
          <w:szCs w:val="24"/>
        </w:rPr>
      </w:pPr>
    </w:p>
    <w:p w:rsidR="008106DC" w:rsidRPr="00637303" w:rsidRDefault="0028747A" w:rsidP="00AD3584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b/>
        </w:rPr>
      </w:pPr>
      <w:r w:rsidRPr="00637303">
        <w:rPr>
          <w:rFonts w:ascii="Arial" w:eastAsia="Calibri" w:hAnsi="Arial" w:cs="Arial"/>
          <w:b/>
        </w:rPr>
        <w:t>9. Порядок взаимодействия ответственных за выполнение мероприятий муниципальной Программы с муниципальным заказчиком муниципальной Программы</w:t>
      </w:r>
    </w:p>
    <w:p w:rsidR="0028747A" w:rsidRPr="00637303" w:rsidRDefault="0028747A" w:rsidP="00AD3584">
      <w:pPr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b/>
        </w:rPr>
      </w:pPr>
    </w:p>
    <w:p w:rsidR="0028747A" w:rsidRPr="00637303" w:rsidRDefault="0028747A" w:rsidP="00AD3584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637303">
        <w:rPr>
          <w:sz w:val="24"/>
          <w:szCs w:val="24"/>
        </w:rPr>
        <w:t>Исполнители мероприятий ежеквартально до 10</w:t>
      </w:r>
      <w:r w:rsidR="007C76B6" w:rsidRPr="00637303">
        <w:rPr>
          <w:sz w:val="24"/>
          <w:szCs w:val="24"/>
        </w:rPr>
        <w:t xml:space="preserve"> </w:t>
      </w:r>
      <w:r w:rsidRPr="00637303">
        <w:rPr>
          <w:sz w:val="24"/>
          <w:szCs w:val="24"/>
        </w:rPr>
        <w:t>числа месяца, следующего за отчетным кварталом, представляют муниципальному заказчику оперативный отчет, который содержит:</w:t>
      </w:r>
    </w:p>
    <w:p w:rsidR="0028747A" w:rsidRPr="00637303" w:rsidRDefault="0028747A" w:rsidP="00AD3584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637303">
        <w:rPr>
          <w:sz w:val="24"/>
          <w:szCs w:val="24"/>
        </w:rPr>
        <w:t xml:space="preserve">- перечень выполненных мероприятий Программы с указанием объемов и </w:t>
      </w:r>
      <w:r w:rsidR="007C76B6" w:rsidRPr="00637303">
        <w:rPr>
          <w:sz w:val="24"/>
          <w:szCs w:val="24"/>
        </w:rPr>
        <w:t>источников</w:t>
      </w:r>
      <w:r w:rsidRPr="00637303">
        <w:rPr>
          <w:sz w:val="24"/>
          <w:szCs w:val="24"/>
        </w:rPr>
        <w:t xml:space="preserve"> финансирования и </w:t>
      </w:r>
      <w:r w:rsidR="007C76B6" w:rsidRPr="00637303">
        <w:rPr>
          <w:sz w:val="24"/>
          <w:szCs w:val="24"/>
        </w:rPr>
        <w:t>непосредственных</w:t>
      </w:r>
      <w:r w:rsidRPr="00637303">
        <w:rPr>
          <w:sz w:val="24"/>
          <w:szCs w:val="24"/>
        </w:rPr>
        <w:t xml:space="preserve"> результатов выполнения Программы</w:t>
      </w:r>
      <w:r w:rsidR="007C76B6" w:rsidRPr="00637303">
        <w:rPr>
          <w:sz w:val="24"/>
          <w:szCs w:val="24"/>
        </w:rPr>
        <w:t>;</w:t>
      </w:r>
    </w:p>
    <w:p w:rsidR="007C76B6" w:rsidRPr="00637303" w:rsidRDefault="007C76B6" w:rsidP="00AD3584">
      <w:pPr>
        <w:pStyle w:val="ConsPlusNormal"/>
        <w:widowControl/>
        <w:suppressAutoHyphens/>
        <w:ind w:firstLine="709"/>
        <w:jc w:val="both"/>
        <w:rPr>
          <w:sz w:val="24"/>
          <w:szCs w:val="24"/>
        </w:rPr>
      </w:pPr>
      <w:r w:rsidRPr="00637303">
        <w:rPr>
          <w:sz w:val="24"/>
          <w:szCs w:val="24"/>
        </w:rPr>
        <w:t>- анализ причин несвоевременного выполнения программных мероприятий.</w:t>
      </w:r>
    </w:p>
    <w:p w:rsidR="008106DC" w:rsidRDefault="008106DC" w:rsidP="00AD3584">
      <w:pPr>
        <w:suppressAutoHyphens/>
        <w:rPr>
          <w:rFonts w:ascii="Arial" w:hAnsi="Arial" w:cs="Arial"/>
          <w:bCs/>
        </w:rPr>
      </w:pPr>
    </w:p>
    <w:p w:rsidR="00507D9C" w:rsidRPr="00637303" w:rsidRDefault="00507D9C" w:rsidP="00AD3584">
      <w:pPr>
        <w:suppressAutoHyphens/>
        <w:rPr>
          <w:rFonts w:ascii="Arial" w:hAnsi="Arial" w:cs="Arial"/>
          <w:bCs/>
        </w:rPr>
      </w:pPr>
    </w:p>
    <w:p w:rsidR="00270C9F" w:rsidRPr="00637303" w:rsidRDefault="007C76B6" w:rsidP="00AD3584">
      <w:pPr>
        <w:suppressAutoHyphens/>
        <w:autoSpaceDE w:val="0"/>
        <w:autoSpaceDN w:val="0"/>
        <w:adjustRightInd w:val="0"/>
        <w:ind w:left="-567"/>
        <w:jc w:val="center"/>
        <w:rPr>
          <w:rFonts w:ascii="Arial" w:eastAsia="Calibri" w:hAnsi="Arial" w:cs="Arial"/>
          <w:b/>
        </w:rPr>
      </w:pPr>
      <w:r w:rsidRPr="00637303">
        <w:rPr>
          <w:rFonts w:ascii="Arial" w:eastAsia="Calibri" w:hAnsi="Arial" w:cs="Arial"/>
          <w:b/>
        </w:rPr>
        <w:t>10</w:t>
      </w:r>
      <w:r w:rsidR="00270C9F" w:rsidRPr="00637303">
        <w:rPr>
          <w:rFonts w:ascii="Arial" w:eastAsia="Calibri" w:hAnsi="Arial" w:cs="Arial"/>
          <w:b/>
        </w:rPr>
        <w:t xml:space="preserve">. </w:t>
      </w:r>
      <w:r w:rsidR="00127663" w:rsidRPr="00637303">
        <w:rPr>
          <w:rFonts w:ascii="Arial" w:eastAsia="Calibri" w:hAnsi="Arial" w:cs="Arial"/>
          <w:b/>
        </w:rPr>
        <w:t xml:space="preserve">Состав, форма и сроки представления отчетности </w:t>
      </w:r>
    </w:p>
    <w:p w:rsidR="00127663" w:rsidRPr="00637303" w:rsidRDefault="00127663" w:rsidP="00AD3584">
      <w:pPr>
        <w:suppressAutoHyphens/>
        <w:autoSpaceDE w:val="0"/>
        <w:autoSpaceDN w:val="0"/>
        <w:adjustRightInd w:val="0"/>
        <w:ind w:left="-567"/>
        <w:jc w:val="center"/>
        <w:rPr>
          <w:rFonts w:ascii="Arial" w:eastAsia="Calibri" w:hAnsi="Arial" w:cs="Arial"/>
          <w:b/>
        </w:rPr>
      </w:pPr>
      <w:r w:rsidRPr="00637303">
        <w:rPr>
          <w:rFonts w:ascii="Arial" w:eastAsia="Calibri" w:hAnsi="Arial" w:cs="Arial"/>
          <w:b/>
        </w:rPr>
        <w:t xml:space="preserve">о ходе реализации мероприятий муниципальной </w:t>
      </w:r>
      <w:r w:rsidR="00270C9F" w:rsidRPr="00637303">
        <w:rPr>
          <w:rFonts w:ascii="Arial" w:eastAsia="Calibri" w:hAnsi="Arial" w:cs="Arial"/>
          <w:b/>
        </w:rPr>
        <w:t>П</w:t>
      </w:r>
      <w:r w:rsidRPr="00637303">
        <w:rPr>
          <w:rFonts w:ascii="Arial" w:eastAsia="Calibri" w:hAnsi="Arial" w:cs="Arial"/>
          <w:b/>
        </w:rPr>
        <w:t>рограммы</w:t>
      </w:r>
    </w:p>
    <w:p w:rsidR="00127663" w:rsidRPr="00637303" w:rsidRDefault="00127663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7C76B6" w:rsidRPr="00637303" w:rsidRDefault="007C76B6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</w:rPr>
        <w:t>Ответственность за о</w:t>
      </w:r>
      <w:r w:rsidR="008447FE" w:rsidRPr="00637303">
        <w:rPr>
          <w:rFonts w:ascii="Arial" w:hAnsi="Arial" w:cs="Arial"/>
        </w:rPr>
        <w:t>беспечение достижения целей П</w:t>
      </w:r>
      <w:r w:rsidRPr="00637303">
        <w:rPr>
          <w:rFonts w:ascii="Arial" w:hAnsi="Arial" w:cs="Arial"/>
        </w:rPr>
        <w:t>рограммы, значения количественных и качестве</w:t>
      </w:r>
      <w:r w:rsidR="008447FE" w:rsidRPr="00637303">
        <w:rPr>
          <w:rFonts w:ascii="Arial" w:hAnsi="Arial" w:cs="Arial"/>
        </w:rPr>
        <w:t>нных показателей реализации П</w:t>
      </w:r>
      <w:r w:rsidRPr="00637303">
        <w:rPr>
          <w:rFonts w:ascii="Arial" w:hAnsi="Arial" w:cs="Arial"/>
        </w:rPr>
        <w:t>рограммы и за решение поставлен</w:t>
      </w:r>
      <w:r w:rsidR="008447FE" w:rsidRPr="00637303">
        <w:rPr>
          <w:rFonts w:ascii="Arial" w:hAnsi="Arial" w:cs="Arial"/>
        </w:rPr>
        <w:t>ных задач несет координатор П</w:t>
      </w:r>
      <w:r w:rsidRPr="00637303">
        <w:rPr>
          <w:rFonts w:ascii="Arial" w:hAnsi="Arial" w:cs="Arial"/>
        </w:rPr>
        <w:t>рограммы.</w:t>
      </w:r>
    </w:p>
    <w:p w:rsidR="007C76B6" w:rsidRPr="00637303" w:rsidRDefault="002D4049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7303">
        <w:rPr>
          <w:rFonts w:ascii="Arial" w:hAnsi="Arial" w:cs="Arial"/>
          <w:bCs/>
        </w:rPr>
        <w:t xml:space="preserve">Оперативный отчет, годовой и итоговый отчеты о реализации Программы представляются в комитет по </w:t>
      </w:r>
      <w:r w:rsidR="00B91F30">
        <w:rPr>
          <w:rFonts w:ascii="Arial" w:hAnsi="Arial" w:cs="Arial"/>
          <w:bCs/>
        </w:rPr>
        <w:t>инвестициям</w:t>
      </w:r>
      <w:r w:rsidR="00120510">
        <w:rPr>
          <w:rFonts w:ascii="Arial" w:hAnsi="Arial" w:cs="Arial"/>
          <w:bCs/>
        </w:rPr>
        <w:t xml:space="preserve">,  </w:t>
      </w:r>
      <w:r w:rsidRPr="00637303">
        <w:rPr>
          <w:rFonts w:ascii="Arial" w:hAnsi="Arial" w:cs="Arial"/>
          <w:bCs/>
        </w:rPr>
        <w:t>экономике</w:t>
      </w:r>
      <w:r w:rsidR="00120510">
        <w:rPr>
          <w:rFonts w:ascii="Arial" w:hAnsi="Arial" w:cs="Arial"/>
          <w:bCs/>
        </w:rPr>
        <w:t xml:space="preserve"> и</w:t>
      </w:r>
      <w:r w:rsidRPr="00637303">
        <w:rPr>
          <w:rFonts w:ascii="Arial" w:hAnsi="Arial" w:cs="Arial"/>
          <w:bCs/>
        </w:rPr>
        <w:t xml:space="preserve"> предпринимательству администрации Ступинского муниципального района в </w:t>
      </w:r>
      <w:r w:rsidR="003366F5" w:rsidRPr="00637303">
        <w:rPr>
          <w:rFonts w:ascii="Arial" w:hAnsi="Arial" w:cs="Arial"/>
          <w:bCs/>
        </w:rPr>
        <w:t>порядке, установленном Порядком разработки, реализации и оценки эффективности муниципальных программ Ступинского муниципального района.</w:t>
      </w:r>
    </w:p>
    <w:p w:rsidR="008106DC" w:rsidRPr="00637303" w:rsidRDefault="008106DC" w:rsidP="00AD358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106DC" w:rsidRPr="00637303" w:rsidRDefault="007C76B6" w:rsidP="00AD3584">
      <w:pPr>
        <w:suppressAutoHyphens/>
        <w:autoSpaceDE w:val="0"/>
        <w:autoSpaceDN w:val="0"/>
        <w:adjustRightInd w:val="0"/>
        <w:ind w:left="-567"/>
        <w:jc w:val="center"/>
        <w:rPr>
          <w:rFonts w:ascii="Arial" w:eastAsia="Calibri" w:hAnsi="Arial" w:cs="Arial"/>
          <w:b/>
        </w:rPr>
      </w:pPr>
      <w:r w:rsidRPr="00637303">
        <w:rPr>
          <w:rFonts w:ascii="Arial" w:eastAsia="Calibri" w:hAnsi="Arial" w:cs="Arial"/>
          <w:b/>
        </w:rPr>
        <w:t>11</w:t>
      </w:r>
      <w:r w:rsidR="00270C9F" w:rsidRPr="00637303">
        <w:rPr>
          <w:rFonts w:ascii="Arial" w:eastAsia="Calibri" w:hAnsi="Arial" w:cs="Arial"/>
          <w:b/>
        </w:rPr>
        <w:t xml:space="preserve">. </w:t>
      </w:r>
      <w:proofErr w:type="gramStart"/>
      <w:r w:rsidR="00171CAC" w:rsidRPr="00637303">
        <w:rPr>
          <w:rFonts w:ascii="Arial" w:eastAsia="Calibri" w:hAnsi="Arial" w:cs="Arial"/>
          <w:b/>
        </w:rPr>
        <w:t xml:space="preserve">Контроль </w:t>
      </w:r>
      <w:r w:rsidR="00E96719" w:rsidRPr="00E96719">
        <w:rPr>
          <w:rFonts w:ascii="Arial" w:eastAsia="Calibri" w:hAnsi="Arial" w:cs="Arial"/>
          <w:b/>
        </w:rPr>
        <w:t>за</w:t>
      </w:r>
      <w:proofErr w:type="gramEnd"/>
      <w:r w:rsidR="00E96719" w:rsidRPr="00E96719">
        <w:rPr>
          <w:rFonts w:ascii="Arial" w:eastAsia="Calibri" w:hAnsi="Arial" w:cs="Arial"/>
          <w:b/>
        </w:rPr>
        <w:t xml:space="preserve"> ходом реализации </w:t>
      </w:r>
      <w:r w:rsidR="00127663" w:rsidRPr="00637303">
        <w:rPr>
          <w:rFonts w:ascii="Arial" w:eastAsia="Calibri" w:hAnsi="Arial" w:cs="Arial"/>
          <w:b/>
        </w:rPr>
        <w:t>муниципальной программы</w:t>
      </w:r>
    </w:p>
    <w:p w:rsidR="008106DC" w:rsidRPr="00637303" w:rsidRDefault="008106DC" w:rsidP="00AD3584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D64D81" w:rsidRDefault="00E96719" w:rsidP="00B200E8">
      <w:pPr>
        <w:pStyle w:val="ConsPlusNormal"/>
        <w:widowControl/>
        <w:suppressAutoHyphens/>
        <w:ind w:firstLine="709"/>
        <w:jc w:val="both"/>
        <w:rPr>
          <w:color w:val="FF0000"/>
        </w:rPr>
      </w:pPr>
      <w:proofErr w:type="gramStart"/>
      <w:r w:rsidRPr="00173F72">
        <w:rPr>
          <w:bCs/>
          <w:sz w:val="24"/>
          <w:szCs w:val="28"/>
        </w:rPr>
        <w:t xml:space="preserve">Контроль </w:t>
      </w:r>
      <w:r>
        <w:rPr>
          <w:bCs/>
          <w:sz w:val="24"/>
          <w:szCs w:val="28"/>
        </w:rPr>
        <w:t>за</w:t>
      </w:r>
      <w:proofErr w:type="gramEnd"/>
      <w:r>
        <w:rPr>
          <w:bCs/>
          <w:sz w:val="24"/>
          <w:szCs w:val="28"/>
        </w:rPr>
        <w:t xml:space="preserve"> ходом</w:t>
      </w:r>
      <w:r w:rsidRPr="00173F72">
        <w:rPr>
          <w:bCs/>
          <w:sz w:val="24"/>
          <w:szCs w:val="28"/>
        </w:rPr>
        <w:t xml:space="preserve"> реализаци</w:t>
      </w:r>
      <w:r>
        <w:rPr>
          <w:bCs/>
          <w:sz w:val="24"/>
          <w:szCs w:val="28"/>
        </w:rPr>
        <w:t>и</w:t>
      </w:r>
      <w:r w:rsidRPr="00173F72">
        <w:rPr>
          <w:bCs/>
          <w:sz w:val="24"/>
          <w:szCs w:val="28"/>
        </w:rPr>
        <w:t xml:space="preserve"> </w:t>
      </w:r>
      <w:r w:rsidR="00ED4B93" w:rsidRPr="00637303">
        <w:rPr>
          <w:sz w:val="24"/>
          <w:szCs w:val="24"/>
        </w:rPr>
        <w:t>Программы</w:t>
      </w:r>
      <w:r w:rsidR="00B50DB6" w:rsidRPr="00637303">
        <w:rPr>
          <w:sz w:val="24"/>
          <w:szCs w:val="24"/>
        </w:rPr>
        <w:t xml:space="preserve"> осуществляется руководителем администрации Ступинского</w:t>
      </w:r>
      <w:r w:rsidR="00270421" w:rsidRPr="00637303">
        <w:rPr>
          <w:sz w:val="24"/>
          <w:szCs w:val="24"/>
        </w:rPr>
        <w:t xml:space="preserve"> </w:t>
      </w:r>
      <w:r w:rsidR="00B50DB6" w:rsidRPr="00637303">
        <w:rPr>
          <w:sz w:val="24"/>
          <w:szCs w:val="24"/>
        </w:rPr>
        <w:t>муниципального района.</w:t>
      </w:r>
      <w:r w:rsidR="00B200E8">
        <w:rPr>
          <w:color w:val="FF0000"/>
        </w:rPr>
        <w:t xml:space="preserve"> </w:t>
      </w:r>
    </w:p>
    <w:p w:rsidR="00D64D81" w:rsidRDefault="00D64D81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855D19" w:rsidRDefault="00855D19" w:rsidP="00E04A2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64D81" w:rsidRPr="00282DB6" w:rsidRDefault="00D64D81" w:rsidP="00D64D81">
      <w:pPr>
        <w:pStyle w:val="ConsPlusNonformat"/>
        <w:widowControl/>
        <w:jc w:val="right"/>
        <w:rPr>
          <w:rFonts w:ascii="Arial" w:hAnsi="Arial" w:cs="Arial"/>
          <w:bCs/>
        </w:rPr>
      </w:pPr>
      <w:r w:rsidRPr="00282DB6">
        <w:rPr>
          <w:rFonts w:ascii="Arial" w:hAnsi="Arial" w:cs="Arial"/>
          <w:bCs/>
        </w:rPr>
        <w:t>Приложение №1</w:t>
      </w:r>
    </w:p>
    <w:p w:rsidR="00D64D81" w:rsidRPr="00282DB6" w:rsidRDefault="00D64D81" w:rsidP="00D64D81">
      <w:pPr>
        <w:pStyle w:val="ConsPlusNonformat"/>
        <w:widowControl/>
        <w:jc w:val="right"/>
        <w:rPr>
          <w:rFonts w:ascii="Arial" w:hAnsi="Arial" w:cs="Arial"/>
          <w:bCs/>
        </w:rPr>
      </w:pPr>
      <w:r w:rsidRPr="00282DB6">
        <w:rPr>
          <w:rFonts w:ascii="Arial" w:hAnsi="Arial" w:cs="Arial"/>
          <w:bCs/>
        </w:rPr>
        <w:t>к муниципальной программе</w:t>
      </w:r>
    </w:p>
    <w:p w:rsidR="00D64D81" w:rsidRPr="00282DB6" w:rsidRDefault="00D64D81" w:rsidP="00D64D81">
      <w:pPr>
        <w:pStyle w:val="ConsPlusNonformat"/>
        <w:widowControl/>
        <w:jc w:val="right"/>
        <w:rPr>
          <w:rFonts w:ascii="Arial" w:hAnsi="Arial" w:cs="Arial"/>
          <w:bCs/>
        </w:rPr>
      </w:pPr>
      <w:r w:rsidRPr="00282DB6">
        <w:rPr>
          <w:rFonts w:ascii="Arial" w:hAnsi="Arial" w:cs="Arial"/>
          <w:bCs/>
        </w:rPr>
        <w:t>«Культура Ступинского муниципального района»</w:t>
      </w:r>
    </w:p>
    <w:p w:rsidR="00D64D81" w:rsidRPr="00282DB6" w:rsidRDefault="00D64D81" w:rsidP="00D64D81">
      <w:pPr>
        <w:pStyle w:val="ConsPlusNonformat"/>
        <w:widowControl/>
        <w:jc w:val="right"/>
        <w:rPr>
          <w:rFonts w:ascii="Arial" w:hAnsi="Arial" w:cs="Arial"/>
          <w:bCs/>
        </w:rPr>
      </w:pPr>
      <w:r w:rsidRPr="00282DB6">
        <w:rPr>
          <w:rFonts w:ascii="Arial" w:hAnsi="Arial" w:cs="Arial"/>
          <w:bCs/>
        </w:rPr>
        <w:t>на 2014-2018 годы</w:t>
      </w:r>
    </w:p>
    <w:p w:rsidR="00D64D81" w:rsidRPr="00173F72" w:rsidRDefault="00D64D81" w:rsidP="00D64D81">
      <w:pPr>
        <w:pStyle w:val="ConsPlusNonformat"/>
        <w:widowControl/>
        <w:jc w:val="both"/>
        <w:rPr>
          <w:rFonts w:ascii="Arial" w:hAnsi="Arial" w:cs="Arial"/>
          <w:b/>
          <w:bCs/>
          <w:sz w:val="24"/>
          <w:szCs w:val="28"/>
        </w:rPr>
      </w:pPr>
    </w:p>
    <w:p w:rsidR="00D64D81" w:rsidRPr="00173F72" w:rsidRDefault="00D64D81" w:rsidP="00D64D81">
      <w:pPr>
        <w:pStyle w:val="Default"/>
        <w:jc w:val="center"/>
        <w:rPr>
          <w:rStyle w:val="af4"/>
          <w:rFonts w:ascii="Arial" w:hAnsi="Arial" w:cs="Arial"/>
          <w:caps/>
          <w:color w:val="auto"/>
          <w:szCs w:val="28"/>
        </w:rPr>
      </w:pPr>
    </w:p>
    <w:p w:rsidR="00D64D81" w:rsidRPr="00705D48" w:rsidRDefault="00D64D81" w:rsidP="00D64D81">
      <w:pPr>
        <w:pStyle w:val="Default"/>
        <w:jc w:val="center"/>
        <w:rPr>
          <w:rStyle w:val="af4"/>
          <w:rFonts w:ascii="Arial" w:hAnsi="Arial" w:cs="Arial"/>
          <w:caps/>
          <w:color w:val="auto"/>
        </w:rPr>
      </w:pPr>
      <w:r w:rsidRPr="00705D48">
        <w:rPr>
          <w:rStyle w:val="af4"/>
          <w:rFonts w:ascii="Arial" w:hAnsi="Arial" w:cs="Arial"/>
          <w:caps/>
          <w:color w:val="auto"/>
        </w:rPr>
        <w:t>Подпрограмма</w:t>
      </w:r>
    </w:p>
    <w:p w:rsidR="00D64D81" w:rsidRPr="00705D48" w:rsidRDefault="00D64D81" w:rsidP="00D64D81">
      <w:pPr>
        <w:pStyle w:val="Default"/>
        <w:jc w:val="center"/>
        <w:rPr>
          <w:rFonts w:ascii="Arial" w:hAnsi="Arial" w:cs="Arial"/>
          <w:b/>
          <w:caps/>
          <w:color w:val="auto"/>
        </w:rPr>
      </w:pPr>
      <w:r w:rsidRPr="00705D48">
        <w:rPr>
          <w:rStyle w:val="af4"/>
          <w:rFonts w:ascii="Arial" w:hAnsi="Arial" w:cs="Arial"/>
          <w:caps/>
          <w:color w:val="auto"/>
        </w:rPr>
        <w:t>«</w:t>
      </w:r>
      <w:r w:rsidRPr="00705D48">
        <w:rPr>
          <w:rFonts w:ascii="Arial" w:hAnsi="Arial" w:cs="Arial"/>
          <w:b/>
          <w:caps/>
          <w:color w:val="auto"/>
        </w:rPr>
        <w:t xml:space="preserve">Развитие музейного дела </w:t>
      </w:r>
      <w:proofErr w:type="gramStart"/>
      <w:r w:rsidRPr="00705D48">
        <w:rPr>
          <w:rFonts w:ascii="Arial" w:hAnsi="Arial" w:cs="Arial"/>
          <w:b/>
          <w:caps/>
          <w:color w:val="auto"/>
        </w:rPr>
        <w:t>в</w:t>
      </w:r>
      <w:proofErr w:type="gramEnd"/>
    </w:p>
    <w:p w:rsidR="00D64D81" w:rsidRPr="00705D48" w:rsidRDefault="00D64D81" w:rsidP="00D64D81">
      <w:pPr>
        <w:pStyle w:val="Default"/>
        <w:jc w:val="center"/>
        <w:rPr>
          <w:rStyle w:val="af4"/>
          <w:rFonts w:ascii="Arial" w:hAnsi="Arial" w:cs="Arial"/>
          <w:color w:val="auto"/>
        </w:rPr>
      </w:pPr>
      <w:r w:rsidRPr="00705D48">
        <w:rPr>
          <w:rStyle w:val="af4"/>
          <w:rFonts w:ascii="Arial" w:hAnsi="Arial" w:cs="Arial"/>
          <w:caps/>
          <w:color w:val="auto"/>
        </w:rPr>
        <w:t xml:space="preserve">Ступинском муниципальном </w:t>
      </w:r>
      <w:proofErr w:type="gramStart"/>
      <w:r w:rsidRPr="00705D48">
        <w:rPr>
          <w:rStyle w:val="af4"/>
          <w:rFonts w:ascii="Arial" w:hAnsi="Arial" w:cs="Arial"/>
          <w:caps/>
          <w:color w:val="auto"/>
        </w:rPr>
        <w:t>районе</w:t>
      </w:r>
      <w:proofErr w:type="gramEnd"/>
      <w:r w:rsidRPr="00705D48">
        <w:rPr>
          <w:rStyle w:val="af4"/>
          <w:rFonts w:ascii="Arial" w:hAnsi="Arial" w:cs="Arial"/>
          <w:caps/>
          <w:color w:val="auto"/>
        </w:rPr>
        <w:t>»</w:t>
      </w:r>
    </w:p>
    <w:p w:rsidR="00D64D81" w:rsidRPr="00705D48" w:rsidRDefault="00D64D81" w:rsidP="00D64D81">
      <w:pPr>
        <w:pStyle w:val="Default"/>
        <w:jc w:val="center"/>
        <w:rPr>
          <w:rFonts w:ascii="Arial" w:hAnsi="Arial" w:cs="Arial"/>
          <w:color w:val="auto"/>
        </w:rPr>
      </w:pPr>
    </w:p>
    <w:p w:rsidR="00D64D81" w:rsidRPr="00705D48" w:rsidRDefault="00D64D81" w:rsidP="00D64D81">
      <w:pPr>
        <w:pStyle w:val="aff3"/>
        <w:numPr>
          <w:ilvl w:val="0"/>
          <w:numId w:val="29"/>
        </w:numPr>
        <w:ind w:left="0"/>
        <w:jc w:val="center"/>
        <w:rPr>
          <w:rStyle w:val="af4"/>
          <w:rFonts w:ascii="Arial" w:hAnsi="Arial" w:cs="Arial"/>
          <w:sz w:val="24"/>
          <w:szCs w:val="24"/>
        </w:rPr>
      </w:pPr>
      <w:r w:rsidRPr="00705D48">
        <w:rPr>
          <w:rStyle w:val="af4"/>
          <w:rFonts w:ascii="Arial" w:hAnsi="Arial" w:cs="Arial"/>
          <w:sz w:val="24"/>
          <w:szCs w:val="24"/>
        </w:rPr>
        <w:t>Паспорт Подпрограммы</w:t>
      </w:r>
      <w:r w:rsidRPr="00705D48">
        <w:rPr>
          <w:rStyle w:val="af4"/>
          <w:rFonts w:ascii="Arial" w:hAnsi="Arial" w:cs="Arial"/>
          <w:sz w:val="24"/>
          <w:szCs w:val="24"/>
          <w:lang w:val="en-US"/>
        </w:rPr>
        <w:t xml:space="preserve"> I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237"/>
        <w:gridCol w:w="8254"/>
      </w:tblGrid>
      <w:tr w:rsidR="00D64D81" w:rsidRPr="00705D48" w:rsidTr="008219E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t>Наименование подпрограммы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Default"/>
              <w:rPr>
                <w:rFonts w:ascii="Arial" w:hAnsi="Arial" w:cs="Arial"/>
                <w:b/>
              </w:rPr>
            </w:pPr>
            <w:r w:rsidRPr="00705D48">
              <w:rPr>
                <w:rStyle w:val="af4"/>
                <w:rFonts w:ascii="Arial" w:hAnsi="Arial" w:cs="Arial"/>
                <w:b w:val="0"/>
                <w:color w:val="auto"/>
              </w:rPr>
              <w:t>Р</w:t>
            </w:r>
            <w:r w:rsidRPr="00705D48">
              <w:rPr>
                <w:rFonts w:ascii="Arial" w:hAnsi="Arial" w:cs="Arial"/>
                <w:color w:val="auto"/>
              </w:rPr>
              <w:t xml:space="preserve">азвитие музейного дела в Ступинском муниципальном районе (далее – Подпрограмма </w:t>
            </w:r>
            <w:r w:rsidRPr="00705D48">
              <w:rPr>
                <w:rFonts w:ascii="Arial" w:hAnsi="Arial" w:cs="Arial"/>
                <w:color w:val="auto"/>
                <w:lang w:val="en-US"/>
              </w:rPr>
              <w:t>I</w:t>
            </w:r>
            <w:r w:rsidRPr="00705D48">
              <w:rPr>
                <w:rFonts w:ascii="Arial" w:hAnsi="Arial" w:cs="Arial"/>
                <w:color w:val="auto"/>
              </w:rPr>
              <w:t>)</w:t>
            </w:r>
          </w:p>
        </w:tc>
      </w:tr>
      <w:tr w:rsidR="00D64D81" w:rsidRPr="00705D48" w:rsidTr="008219E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t>Основание ра</w:t>
            </w:r>
            <w:r w:rsidRPr="00705D48">
              <w:t>з</w:t>
            </w:r>
            <w:r w:rsidRPr="00705D48">
              <w:t>работки</w:t>
            </w:r>
          </w:p>
          <w:p w:rsidR="00D64D81" w:rsidRPr="00705D48" w:rsidRDefault="00D64D81" w:rsidP="008219E3">
            <w:pPr>
              <w:rPr>
                <w:rFonts w:ascii="Arial" w:hAnsi="Arial" w:cs="Arial"/>
              </w:rPr>
            </w:pPr>
            <w:r w:rsidRPr="00705D48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Федеральный закон от 06.10.2003г. № 131-ФЗ «Об общих принципах организации местного самоуправления в Российской Федерации»;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Федеральный закон от 08.05.2010г.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</w:t>
            </w:r>
            <w:r w:rsidRPr="00705D48">
              <w:rPr>
                <w:rFonts w:ascii="Arial" w:hAnsi="Arial" w:cs="Arial"/>
                <w:sz w:val="24"/>
                <w:szCs w:val="24"/>
              </w:rPr>
              <w:t>и</w:t>
            </w:r>
            <w:r w:rsidRPr="00705D48">
              <w:rPr>
                <w:rFonts w:ascii="Arial" w:hAnsi="Arial" w:cs="Arial"/>
                <w:sz w:val="24"/>
                <w:szCs w:val="24"/>
              </w:rPr>
              <w:t>пальных) учреждений»;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«Основы законодательства Российской Федерации о культуре» утве</w:t>
            </w:r>
            <w:r w:rsidRPr="00705D48">
              <w:rPr>
                <w:rFonts w:ascii="Arial" w:hAnsi="Arial" w:cs="Arial"/>
                <w:sz w:val="24"/>
                <w:szCs w:val="24"/>
              </w:rPr>
              <w:t>р</w:t>
            </w:r>
            <w:r w:rsidRPr="00705D48">
              <w:rPr>
                <w:rFonts w:ascii="Arial" w:hAnsi="Arial" w:cs="Arial"/>
                <w:sz w:val="24"/>
                <w:szCs w:val="24"/>
              </w:rPr>
              <w:t>жденные Верховным советом Российской Федерации 09.10.1992г. № 3612-1;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Федеральный закон от 26.05.1996г. № 54–ФЗ «О музейном фонде Российской Федерации и музеях в Российской Федерации»;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Федеральный закон от 23.11.2009г. № 261-ФЗ «Об энергосбережении и о повышении энергетической эффективности и о внесении измен</w:t>
            </w:r>
            <w:r w:rsidRPr="00705D48">
              <w:rPr>
                <w:rFonts w:ascii="Arial" w:hAnsi="Arial" w:cs="Arial"/>
                <w:sz w:val="24"/>
                <w:szCs w:val="24"/>
              </w:rPr>
              <w:t>е</w:t>
            </w:r>
            <w:r w:rsidRPr="00705D48">
              <w:rPr>
                <w:rFonts w:ascii="Arial" w:hAnsi="Arial" w:cs="Arial"/>
                <w:sz w:val="24"/>
                <w:szCs w:val="24"/>
              </w:rPr>
              <w:t>ний в отдельные законодательные акты Российской Федерации»;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Указ Президента Российской Федерации от 07.05.2012г. № 597 «О м</w:t>
            </w:r>
            <w:r w:rsidRPr="00705D48">
              <w:rPr>
                <w:rFonts w:ascii="Arial" w:hAnsi="Arial" w:cs="Arial"/>
                <w:sz w:val="24"/>
                <w:szCs w:val="24"/>
              </w:rPr>
              <w:t>е</w:t>
            </w:r>
            <w:r w:rsidRPr="00705D48">
              <w:rPr>
                <w:rFonts w:ascii="Arial" w:hAnsi="Arial" w:cs="Arial"/>
                <w:sz w:val="24"/>
                <w:szCs w:val="24"/>
              </w:rPr>
              <w:t>роприятиях по реализации государственной социальной политики»;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Постановление Правительства Российской Федерации от 03.03.2012г. № 186 «О федеральной целевой программе «Культура России (2012 - 2018 годы)»;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Постановление Правительства Российской Федерации от 12.02.1998г. № 179 «Об утверждении Положений о Музейном фонде Российской Федерации, о Государственном каталоге Музейного фонда Российской Федерации, о лицензировании деятельности музеев в Российской Ф</w:t>
            </w:r>
            <w:r w:rsidRPr="00705D48">
              <w:rPr>
                <w:rFonts w:ascii="Arial" w:hAnsi="Arial" w:cs="Arial"/>
                <w:sz w:val="24"/>
                <w:szCs w:val="24"/>
              </w:rPr>
              <w:t>е</w:t>
            </w:r>
            <w:r w:rsidRPr="00705D48">
              <w:rPr>
                <w:rFonts w:ascii="Arial" w:hAnsi="Arial" w:cs="Arial"/>
                <w:sz w:val="24"/>
                <w:szCs w:val="24"/>
              </w:rPr>
              <w:t>дерации»;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Закон Московской области от  22.07.2013г. № 81/2013-ОЗ «О госуда</w:t>
            </w:r>
            <w:r w:rsidRPr="00705D48">
              <w:rPr>
                <w:rFonts w:ascii="Arial" w:hAnsi="Arial" w:cs="Arial"/>
                <w:sz w:val="24"/>
                <w:szCs w:val="24"/>
              </w:rPr>
              <w:t>р</w:t>
            </w:r>
            <w:r w:rsidRPr="00705D48">
              <w:rPr>
                <w:rFonts w:ascii="Arial" w:hAnsi="Arial" w:cs="Arial"/>
                <w:sz w:val="24"/>
                <w:szCs w:val="24"/>
              </w:rPr>
              <w:t xml:space="preserve">ственной политике в сфере культуры в Московской области»; 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Закон Московской области от 13.07.2007г. №113/2007-03 «О музеях в Московской области»;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района;</w:t>
            </w:r>
          </w:p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Постановление администрации Ступинского муниципального района  от 24.07.2013г. №3041-п «Об утверждении Порядка разработки, ре</w:t>
            </w:r>
            <w:r w:rsidRPr="00705D48">
              <w:rPr>
                <w:rFonts w:ascii="Arial" w:hAnsi="Arial" w:cs="Arial"/>
                <w:sz w:val="24"/>
                <w:szCs w:val="24"/>
              </w:rPr>
              <w:t>а</w:t>
            </w:r>
            <w:r w:rsidRPr="00705D48">
              <w:rPr>
                <w:rFonts w:ascii="Arial" w:hAnsi="Arial" w:cs="Arial"/>
                <w:sz w:val="24"/>
                <w:szCs w:val="24"/>
              </w:rPr>
              <w:t>лизации и оценки эффективности муниципальных программ Ступи</w:t>
            </w:r>
            <w:r w:rsidRPr="00705D48">
              <w:rPr>
                <w:rFonts w:ascii="Arial" w:hAnsi="Arial" w:cs="Arial"/>
                <w:sz w:val="24"/>
                <w:szCs w:val="24"/>
              </w:rPr>
              <w:t>н</w:t>
            </w:r>
            <w:r w:rsidRPr="00705D48">
              <w:rPr>
                <w:rFonts w:ascii="Arial" w:hAnsi="Arial" w:cs="Arial"/>
                <w:sz w:val="24"/>
                <w:szCs w:val="24"/>
              </w:rPr>
              <w:t>ского муниципального района».</w:t>
            </w:r>
          </w:p>
        </w:tc>
      </w:tr>
      <w:tr w:rsidR="00D64D81" w:rsidRPr="00705D48" w:rsidTr="008219E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t>Цели подпр</w:t>
            </w:r>
            <w:r w:rsidRPr="00705D48">
              <w:t>о</w:t>
            </w:r>
            <w:r w:rsidRPr="00705D48">
              <w:t>граммы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05D48">
              <w:rPr>
                <w:rFonts w:ascii="Arial" w:hAnsi="Arial" w:cs="Arial"/>
                <w:sz w:val="24"/>
                <w:szCs w:val="24"/>
              </w:rPr>
              <w:t>Развитие культурно-образовательного, просветительского и </w:t>
            </w:r>
            <w:proofErr w:type="spellStart"/>
            <w:r w:rsidRPr="00705D48">
              <w:rPr>
                <w:rFonts w:ascii="Arial" w:hAnsi="Arial" w:cs="Arial"/>
                <w:sz w:val="24"/>
                <w:szCs w:val="24"/>
              </w:rPr>
              <w:t>досугового</w:t>
            </w:r>
            <w:proofErr w:type="spellEnd"/>
            <w:r w:rsidRPr="00705D48">
              <w:rPr>
                <w:rFonts w:ascii="Arial" w:hAnsi="Arial" w:cs="Arial"/>
                <w:sz w:val="24"/>
                <w:szCs w:val="24"/>
              </w:rPr>
              <w:t xml:space="preserve"> направлений, объединяющих традиционную деятел</w:t>
            </w:r>
            <w:r w:rsidRPr="00705D48">
              <w:rPr>
                <w:rFonts w:ascii="Arial" w:hAnsi="Arial" w:cs="Arial"/>
                <w:sz w:val="24"/>
                <w:szCs w:val="24"/>
              </w:rPr>
              <w:t>ь</w:t>
            </w:r>
            <w:r w:rsidRPr="00705D48">
              <w:rPr>
                <w:rFonts w:ascii="Arial" w:hAnsi="Arial" w:cs="Arial"/>
                <w:sz w:val="24"/>
                <w:szCs w:val="24"/>
              </w:rPr>
              <w:t>ность и инновационные формы работы.</w:t>
            </w:r>
          </w:p>
          <w:p w:rsidR="00D64D81" w:rsidRPr="00705D48" w:rsidRDefault="00D64D81" w:rsidP="008219E3">
            <w:pPr>
              <w:pStyle w:val="af8"/>
              <w:suppressAutoHyphens/>
              <w:autoSpaceDE w:val="0"/>
              <w:autoSpaceDN w:val="0"/>
              <w:adjustRightInd w:val="0"/>
              <w:ind w:left="0" w:firstLine="33"/>
              <w:jc w:val="both"/>
              <w:rPr>
                <w:rFonts w:ascii="Arial" w:eastAsia="Times New Roman" w:hAnsi="Arial" w:cs="Arial"/>
              </w:rPr>
            </w:pPr>
            <w:r w:rsidRPr="00705D48">
              <w:rPr>
                <w:rFonts w:ascii="Arial" w:hAnsi="Arial" w:cs="Arial"/>
              </w:rPr>
              <w:t>Формирование среды, способствующей позитивному отношению населения (в том числе подрастающего поколения) Ступинского муниципального района к истории родного края.</w:t>
            </w:r>
          </w:p>
        </w:tc>
      </w:tr>
      <w:tr w:rsidR="00D64D81" w:rsidRPr="00705D48" w:rsidTr="008219E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t>Задачи подпр</w:t>
            </w:r>
            <w:r w:rsidRPr="00705D48">
              <w:t>о</w:t>
            </w:r>
            <w:r w:rsidRPr="00705D48">
              <w:t>граммы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jc w:val="both"/>
              <w:rPr>
                <w:rFonts w:ascii="Arial" w:hAnsi="Arial" w:cs="Arial"/>
              </w:rPr>
            </w:pPr>
            <w:r w:rsidRPr="00705D48">
              <w:rPr>
                <w:rFonts w:ascii="Arial" w:hAnsi="Arial" w:cs="Arial"/>
              </w:rPr>
              <w:t>Популяризация музейных ценностей: повышение качества экскурсио</w:t>
            </w:r>
            <w:r w:rsidRPr="00705D48">
              <w:rPr>
                <w:rFonts w:ascii="Arial" w:hAnsi="Arial" w:cs="Arial"/>
              </w:rPr>
              <w:t>н</w:t>
            </w:r>
            <w:r w:rsidRPr="00705D48">
              <w:rPr>
                <w:rFonts w:ascii="Arial" w:hAnsi="Arial" w:cs="Arial"/>
              </w:rPr>
              <w:t>ного обслуживания посетителей музея; осуществление просветител</w:t>
            </w:r>
            <w:r w:rsidRPr="00705D48">
              <w:rPr>
                <w:rFonts w:ascii="Arial" w:hAnsi="Arial" w:cs="Arial"/>
              </w:rPr>
              <w:t>ь</w:t>
            </w:r>
            <w:r w:rsidRPr="00705D48">
              <w:rPr>
                <w:rFonts w:ascii="Arial" w:hAnsi="Arial" w:cs="Arial"/>
              </w:rPr>
              <w:t xml:space="preserve">ской и </w:t>
            </w:r>
            <w:r w:rsidR="00384D53" w:rsidRPr="00705D48">
              <w:rPr>
                <w:rFonts w:ascii="Arial" w:hAnsi="Arial" w:cs="Arial"/>
              </w:rPr>
              <w:t xml:space="preserve">          </w:t>
            </w:r>
            <w:proofErr w:type="spellStart"/>
            <w:r w:rsidRPr="00705D48">
              <w:rPr>
                <w:rFonts w:ascii="Arial" w:hAnsi="Arial" w:cs="Arial"/>
              </w:rPr>
              <w:t>культурно-досуговой</w:t>
            </w:r>
            <w:proofErr w:type="spellEnd"/>
            <w:r w:rsidRPr="00705D48">
              <w:rPr>
                <w:rFonts w:ascii="Arial" w:hAnsi="Arial" w:cs="Arial"/>
              </w:rPr>
              <w:t xml:space="preserve"> деятельности среди населения Ст</w:t>
            </w:r>
            <w:r w:rsidRPr="00705D48">
              <w:rPr>
                <w:rFonts w:ascii="Arial" w:hAnsi="Arial" w:cs="Arial"/>
              </w:rPr>
              <w:t>у</w:t>
            </w:r>
            <w:r w:rsidRPr="00705D48">
              <w:rPr>
                <w:rFonts w:ascii="Arial" w:hAnsi="Arial" w:cs="Arial"/>
              </w:rPr>
              <w:lastRenderedPageBreak/>
              <w:t>пинского муниципального района; привитие культурно-исторических традиций подрастающему поколению.</w:t>
            </w:r>
          </w:p>
          <w:p w:rsidR="00D64D81" w:rsidRPr="00705D48" w:rsidRDefault="00D64D81" w:rsidP="008219E3">
            <w:pPr>
              <w:jc w:val="both"/>
              <w:rPr>
                <w:rFonts w:ascii="Arial" w:hAnsi="Arial" w:cs="Arial"/>
              </w:rPr>
            </w:pPr>
            <w:r w:rsidRPr="00705D48">
              <w:rPr>
                <w:rFonts w:ascii="Arial" w:hAnsi="Arial" w:cs="Arial"/>
              </w:rPr>
              <w:t>Укрепление материально-технической базы муниципальных учрежд</w:t>
            </w:r>
            <w:r w:rsidRPr="00705D48">
              <w:rPr>
                <w:rFonts w:ascii="Arial" w:hAnsi="Arial" w:cs="Arial"/>
              </w:rPr>
              <w:t>е</w:t>
            </w:r>
            <w:r w:rsidRPr="00705D48">
              <w:rPr>
                <w:rFonts w:ascii="Arial" w:hAnsi="Arial" w:cs="Arial"/>
              </w:rPr>
              <w:t>ний музейного типа.</w:t>
            </w:r>
          </w:p>
        </w:tc>
      </w:tr>
      <w:tr w:rsidR="00D64D81" w:rsidRPr="00705D48" w:rsidTr="008219E3">
        <w:trPr>
          <w:trHeight w:val="585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lastRenderedPageBreak/>
              <w:t>Муниципальный заказчик подпр</w:t>
            </w:r>
            <w:r w:rsidRPr="00705D48">
              <w:t>о</w:t>
            </w:r>
            <w:r w:rsidRPr="00705D48">
              <w:t>граммы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8434CF" w:rsidP="008219E3">
            <w:pPr>
              <w:pStyle w:val="ConsPlusNonformat"/>
              <w:widowControl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культуре, физической культуре, спорту и работе с молод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жью</w:t>
            </w:r>
            <w:r w:rsidR="00D64D81" w:rsidRPr="00705D48">
              <w:rPr>
                <w:rFonts w:ascii="Arial" w:hAnsi="Arial" w:cs="Arial"/>
                <w:sz w:val="24"/>
                <w:szCs w:val="24"/>
              </w:rPr>
              <w:t xml:space="preserve"> администрации Ступинского муниципального ра</w:t>
            </w:r>
            <w:r w:rsidR="00D64D81" w:rsidRPr="00705D48">
              <w:rPr>
                <w:rFonts w:ascii="Arial" w:hAnsi="Arial" w:cs="Arial"/>
                <w:sz w:val="24"/>
                <w:szCs w:val="24"/>
              </w:rPr>
              <w:t>й</w:t>
            </w:r>
            <w:r w:rsidR="00D64D81" w:rsidRPr="00705D48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</w:tr>
      <w:tr w:rsidR="00D64D81" w:rsidRPr="00705D48" w:rsidTr="008219E3">
        <w:trPr>
          <w:trHeight w:val="285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t>Координатор подпрограммы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suppressAutoHyphens/>
              <w:jc w:val="both"/>
              <w:rPr>
                <w:rFonts w:ascii="Arial" w:hAnsi="Arial" w:cs="Arial"/>
              </w:rPr>
            </w:pPr>
            <w:r w:rsidRPr="00705D48">
              <w:rPr>
                <w:rFonts w:ascii="Arial" w:hAnsi="Arial" w:cs="Arial"/>
              </w:rPr>
              <w:t>Заместитель руководителя администрации Ступинского муниципального района, курирующий</w:t>
            </w:r>
            <w:r w:rsidRPr="00705D48">
              <w:rPr>
                <w:rFonts w:ascii="Arial" w:hAnsi="Arial" w:cs="Arial"/>
                <w:color w:val="000000"/>
              </w:rPr>
              <w:t xml:space="preserve"> вопросы образования, культуры, спорта и работы с молодежью</w:t>
            </w:r>
          </w:p>
        </w:tc>
      </w:tr>
      <w:tr w:rsidR="00D64D81" w:rsidRPr="00705D48" w:rsidTr="008219E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t>Сроки реализ</w:t>
            </w:r>
            <w:r w:rsidRPr="00705D48">
              <w:t>а</w:t>
            </w:r>
            <w:r w:rsidRPr="00705D48">
              <w:t>ции подпрогра</w:t>
            </w:r>
            <w:r w:rsidRPr="00705D48">
              <w:t>м</w:t>
            </w:r>
            <w:r w:rsidRPr="00705D48">
              <w:t>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6"/>
              <w:spacing w:line="276" w:lineRule="auto"/>
            </w:pPr>
            <w:r w:rsidRPr="00705D48">
              <w:t>2014-2018 годы</w:t>
            </w:r>
          </w:p>
        </w:tc>
      </w:tr>
      <w:tr w:rsidR="00D64D81" w:rsidRPr="00705D48" w:rsidTr="008219E3">
        <w:trPr>
          <w:trHeight w:val="12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t>Источники ф</w:t>
            </w:r>
            <w:r w:rsidRPr="00705D48">
              <w:t>и</w:t>
            </w:r>
            <w:r w:rsidRPr="00705D48">
              <w:t>нансирования подпрограммы</w:t>
            </w:r>
          </w:p>
          <w:p w:rsidR="00D64D81" w:rsidRPr="00705D48" w:rsidRDefault="00D64D81" w:rsidP="008219E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57A1" w:rsidRPr="00A957A1" w:rsidRDefault="00A957A1" w:rsidP="00A957A1">
            <w:pPr>
              <w:pStyle w:val="af6"/>
            </w:pPr>
            <w:r w:rsidRPr="00A957A1">
              <w:t>Всего 62981,2</w:t>
            </w:r>
            <w:r w:rsidRPr="00A957A1">
              <w:rPr>
                <w:color w:val="FF0000"/>
              </w:rPr>
              <w:t xml:space="preserve"> </w:t>
            </w:r>
            <w:r w:rsidRPr="00A957A1">
              <w:t xml:space="preserve">тыс. руб., в т.ч. по годам реализации: </w:t>
            </w:r>
          </w:p>
          <w:p w:rsidR="00A957A1" w:rsidRPr="00A957A1" w:rsidRDefault="00A957A1" w:rsidP="00A957A1">
            <w:pPr>
              <w:pStyle w:val="af6"/>
            </w:pPr>
            <w:r w:rsidRPr="00A957A1">
              <w:t>2014 год – 17 598,6 тыс</w:t>
            </w:r>
            <w:proofErr w:type="gramStart"/>
            <w:r w:rsidRPr="00A957A1">
              <w:t>.р</w:t>
            </w:r>
            <w:proofErr w:type="gramEnd"/>
            <w:r w:rsidRPr="00A957A1">
              <w:t>уб.</w:t>
            </w:r>
          </w:p>
          <w:p w:rsidR="00A957A1" w:rsidRPr="00A957A1" w:rsidRDefault="00A957A1" w:rsidP="00A957A1">
            <w:pPr>
              <w:pStyle w:val="af6"/>
            </w:pPr>
            <w:r w:rsidRPr="00A957A1">
              <w:t>2015 год – 10 905,2 тыс</w:t>
            </w:r>
            <w:proofErr w:type="gramStart"/>
            <w:r w:rsidRPr="00A957A1">
              <w:t>.р</w:t>
            </w:r>
            <w:proofErr w:type="gramEnd"/>
            <w:r w:rsidRPr="00A957A1">
              <w:t>уб.</w:t>
            </w:r>
          </w:p>
          <w:p w:rsidR="00A957A1" w:rsidRPr="00A957A1" w:rsidRDefault="00A957A1" w:rsidP="00A957A1">
            <w:pPr>
              <w:pStyle w:val="af6"/>
            </w:pPr>
            <w:r w:rsidRPr="00A957A1">
              <w:t>2016 год – 11553,0тыс</w:t>
            </w:r>
            <w:proofErr w:type="gramStart"/>
            <w:r w:rsidRPr="00A957A1">
              <w:t>.р</w:t>
            </w:r>
            <w:proofErr w:type="gramEnd"/>
            <w:r w:rsidRPr="00A957A1">
              <w:t>уб.</w:t>
            </w:r>
          </w:p>
          <w:p w:rsidR="00A957A1" w:rsidRPr="00A957A1" w:rsidRDefault="00A957A1" w:rsidP="00A957A1">
            <w:pPr>
              <w:pStyle w:val="af6"/>
            </w:pPr>
            <w:r w:rsidRPr="00A957A1">
              <w:t>2017 год – 11 452,2 тыс</w:t>
            </w:r>
            <w:proofErr w:type="gramStart"/>
            <w:r w:rsidRPr="00A957A1">
              <w:t>.р</w:t>
            </w:r>
            <w:proofErr w:type="gramEnd"/>
            <w:r w:rsidRPr="00A957A1">
              <w:t>уб.</w:t>
            </w:r>
          </w:p>
          <w:p w:rsidR="00A957A1" w:rsidRPr="00A957A1" w:rsidRDefault="00A957A1" w:rsidP="00A957A1">
            <w:pPr>
              <w:pStyle w:val="af6"/>
            </w:pPr>
            <w:r w:rsidRPr="00A957A1">
              <w:t>2018 год –  11 472,2 тыс</w:t>
            </w:r>
            <w:proofErr w:type="gramStart"/>
            <w:r w:rsidRPr="00A957A1">
              <w:t>.р</w:t>
            </w:r>
            <w:proofErr w:type="gramEnd"/>
            <w:r w:rsidRPr="00A957A1">
              <w:t>уб.</w:t>
            </w:r>
          </w:p>
          <w:p w:rsidR="00A957A1" w:rsidRPr="00A957A1" w:rsidRDefault="00A957A1" w:rsidP="00A957A1">
            <w:pPr>
              <w:pStyle w:val="af6"/>
            </w:pPr>
            <w:r w:rsidRPr="00A957A1">
              <w:t>Всего 62981,2тыс</w:t>
            </w:r>
            <w:proofErr w:type="gramStart"/>
            <w:r w:rsidRPr="00A957A1">
              <w:t>.р</w:t>
            </w:r>
            <w:proofErr w:type="gramEnd"/>
            <w:r w:rsidRPr="00A957A1">
              <w:t>уб., в т.ч. по источникам:</w:t>
            </w:r>
          </w:p>
          <w:p w:rsidR="00A957A1" w:rsidRPr="00A957A1" w:rsidRDefault="00A957A1" w:rsidP="00A957A1">
            <w:pPr>
              <w:pStyle w:val="af6"/>
            </w:pPr>
            <w:r w:rsidRPr="00A957A1">
              <w:t>Бюджет Ступинского муниципального района – 60045,1тыс</w:t>
            </w:r>
            <w:proofErr w:type="gramStart"/>
            <w:r w:rsidRPr="00A957A1">
              <w:t>.р</w:t>
            </w:r>
            <w:proofErr w:type="gramEnd"/>
            <w:r w:rsidRPr="00A957A1">
              <w:t xml:space="preserve">уб. </w:t>
            </w:r>
          </w:p>
          <w:p w:rsidR="00A957A1" w:rsidRPr="00A957A1" w:rsidRDefault="00A957A1" w:rsidP="00A957A1">
            <w:pPr>
              <w:pStyle w:val="af6"/>
            </w:pPr>
            <w:r w:rsidRPr="00A957A1">
              <w:t>Бюджет Московской области – 560,0 тыс</w:t>
            </w:r>
            <w:proofErr w:type="gramStart"/>
            <w:r w:rsidRPr="00A957A1">
              <w:t>.р</w:t>
            </w:r>
            <w:proofErr w:type="gramEnd"/>
            <w:r w:rsidRPr="00A957A1">
              <w:t>уб.</w:t>
            </w:r>
          </w:p>
          <w:p w:rsidR="00D64D81" w:rsidRPr="00705D48" w:rsidRDefault="00A957A1" w:rsidP="00A957A1">
            <w:pPr>
              <w:rPr>
                <w:rFonts w:ascii="Arial" w:hAnsi="Arial" w:cs="Arial"/>
                <w:bCs/>
                <w:color w:val="000000"/>
              </w:rPr>
            </w:pPr>
            <w:r w:rsidRPr="00A957A1">
              <w:rPr>
                <w:rFonts w:ascii="Arial" w:hAnsi="Arial" w:cs="Arial"/>
              </w:rPr>
              <w:t>Внебюджетные источники – 2376,1</w:t>
            </w:r>
            <w:r w:rsidRPr="00A957A1">
              <w:rPr>
                <w:rFonts w:ascii="Arial" w:hAnsi="Arial" w:cs="Arial"/>
                <w:color w:val="FF0000"/>
              </w:rPr>
              <w:t xml:space="preserve"> </w:t>
            </w:r>
            <w:r w:rsidRPr="00A957A1">
              <w:rPr>
                <w:rFonts w:ascii="Arial" w:hAnsi="Arial" w:cs="Arial"/>
              </w:rPr>
              <w:t>тыс</w:t>
            </w:r>
            <w:proofErr w:type="gramStart"/>
            <w:r w:rsidRPr="00A957A1">
              <w:rPr>
                <w:rFonts w:ascii="Arial" w:hAnsi="Arial" w:cs="Arial"/>
              </w:rPr>
              <w:t>.р</w:t>
            </w:r>
            <w:proofErr w:type="gramEnd"/>
            <w:r w:rsidRPr="00A957A1">
              <w:rPr>
                <w:rFonts w:ascii="Arial" w:hAnsi="Arial" w:cs="Arial"/>
              </w:rPr>
              <w:t>уб.</w:t>
            </w:r>
          </w:p>
        </w:tc>
      </w:tr>
      <w:tr w:rsidR="00D64D81" w:rsidRPr="00705D48" w:rsidTr="008219E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r w:rsidRPr="00705D48">
              <w:t>Ожидаемые р</w:t>
            </w:r>
            <w:r w:rsidRPr="00705D48">
              <w:t>е</w:t>
            </w:r>
            <w:r w:rsidRPr="00705D48">
              <w:t>зультаты реал</w:t>
            </w:r>
            <w:r w:rsidRPr="00705D48">
              <w:t>и</w:t>
            </w:r>
            <w:r w:rsidRPr="00705D48">
              <w:t>зации подпр</w:t>
            </w:r>
            <w:r w:rsidRPr="00705D48">
              <w:t>о</w:t>
            </w:r>
            <w:r w:rsidRPr="00705D48">
              <w:t>граммы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705D48">
              <w:rPr>
                <w:sz w:val="24"/>
                <w:szCs w:val="24"/>
              </w:rPr>
              <w:t>Количество индивидуальных и экскурсионных посетителей м</w:t>
            </w:r>
            <w:r w:rsidRPr="00705D48">
              <w:rPr>
                <w:sz w:val="24"/>
                <w:szCs w:val="24"/>
              </w:rPr>
              <w:t>у</w:t>
            </w:r>
            <w:r w:rsidRPr="00705D48">
              <w:rPr>
                <w:sz w:val="24"/>
                <w:szCs w:val="24"/>
              </w:rPr>
              <w:t>зея, галереи составит не менее 0,27 % на одного жителя в год по итогу реализации подпрограммы;</w:t>
            </w:r>
          </w:p>
          <w:p w:rsidR="00D64D81" w:rsidRPr="00705D48" w:rsidRDefault="00D64D81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705D48">
              <w:rPr>
                <w:sz w:val="24"/>
                <w:szCs w:val="24"/>
              </w:rPr>
              <w:t>Увеличение количества выставочных проектов составит 100% к базовому значению по итогу реализации подпрограммы;</w:t>
            </w:r>
          </w:p>
          <w:p w:rsidR="00D64D81" w:rsidRPr="00705D48" w:rsidRDefault="00D64D81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705D48">
              <w:rPr>
                <w:sz w:val="24"/>
                <w:szCs w:val="24"/>
              </w:rPr>
              <w:t>Увеличение количества экскурсий, лекций, образовательных программ организованных для учреждений образования не менее чем на 10 ед. ежегодно;</w:t>
            </w:r>
          </w:p>
          <w:p w:rsidR="00D64D81" w:rsidRPr="00705D48" w:rsidRDefault="00D64D81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705D48">
              <w:rPr>
                <w:sz w:val="24"/>
                <w:szCs w:val="24"/>
              </w:rPr>
              <w:t>Количество участников экскурсий, лекций, образовательных  программ организованных  для  учреждений  образования  составит  не  менее 11 150 чел. за период реализации подпрограммы;</w:t>
            </w:r>
          </w:p>
          <w:p w:rsidR="00D64D81" w:rsidRPr="00705D48" w:rsidRDefault="00D64D81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705D48">
              <w:rPr>
                <w:sz w:val="24"/>
                <w:szCs w:val="24"/>
              </w:rPr>
              <w:t xml:space="preserve">Увеличение соотношения дохода </w:t>
            </w:r>
            <w:proofErr w:type="gramStart"/>
            <w:r w:rsidRPr="00705D48">
              <w:rPr>
                <w:sz w:val="24"/>
                <w:szCs w:val="24"/>
              </w:rPr>
              <w:t>от платных услуг к объемам бюджетного финансирования на выполнение муниципального задания по сравнению с базовым значением</w:t>
            </w:r>
            <w:proofErr w:type="gramEnd"/>
            <w:r w:rsidRPr="00705D48">
              <w:rPr>
                <w:sz w:val="24"/>
                <w:szCs w:val="24"/>
              </w:rPr>
              <w:t xml:space="preserve"> на 3,6% за период реализации подпрограммы;</w:t>
            </w:r>
          </w:p>
          <w:p w:rsidR="00D64D81" w:rsidRPr="00705D48" w:rsidRDefault="00D64D81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705D48">
              <w:rPr>
                <w:sz w:val="24"/>
                <w:szCs w:val="24"/>
              </w:rPr>
              <w:t>Снижение объема потребления энергоресурсов в учреждениях культуры музейного типа – не менее чем на 3% ежегодно;</w:t>
            </w:r>
          </w:p>
          <w:p w:rsidR="00D64D81" w:rsidRPr="00705D48" w:rsidRDefault="00D64D81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705D48">
              <w:rPr>
                <w:sz w:val="24"/>
                <w:szCs w:val="24"/>
              </w:rPr>
              <w:t>Уменьшение доли помещений, требующих капитального ремо</w:t>
            </w:r>
            <w:r w:rsidRPr="00705D48">
              <w:rPr>
                <w:sz w:val="24"/>
                <w:szCs w:val="24"/>
              </w:rPr>
              <w:t>н</w:t>
            </w:r>
            <w:r w:rsidRPr="00705D48">
              <w:rPr>
                <w:sz w:val="24"/>
                <w:szCs w:val="24"/>
              </w:rPr>
              <w:t>та, от общего количества занимаемых помещений учреждениями культуры музейного типа на 50% к концу реализации подпрограммы.</w:t>
            </w:r>
          </w:p>
        </w:tc>
      </w:tr>
      <w:tr w:rsidR="00D64D81" w:rsidRPr="00705D48" w:rsidTr="008219E3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af7"/>
            </w:pPr>
            <w:proofErr w:type="gramStart"/>
            <w:r w:rsidRPr="00705D48">
              <w:t>Контроль за</w:t>
            </w:r>
            <w:proofErr w:type="gramEnd"/>
            <w:r w:rsidRPr="00705D48">
              <w:t xml:space="preserve"> ре</w:t>
            </w:r>
            <w:r w:rsidRPr="00705D48">
              <w:t>а</w:t>
            </w:r>
            <w:r w:rsidRPr="00705D48">
              <w:t>лизацией подпр</w:t>
            </w:r>
            <w:r w:rsidRPr="00705D48">
              <w:t>о</w:t>
            </w:r>
            <w:r w:rsidRPr="00705D48">
              <w:t>граммы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81" w:rsidRPr="00705D48" w:rsidRDefault="00D64D81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proofErr w:type="gramStart"/>
            <w:r w:rsidRPr="00705D48">
              <w:rPr>
                <w:sz w:val="24"/>
                <w:szCs w:val="24"/>
              </w:rPr>
              <w:t>Контроль за</w:t>
            </w:r>
            <w:proofErr w:type="gramEnd"/>
            <w:r w:rsidRPr="00705D48">
              <w:rPr>
                <w:sz w:val="24"/>
                <w:szCs w:val="24"/>
              </w:rPr>
              <w:t xml:space="preserve"> реализацией подпрограммы осуществляется рук</w:t>
            </w:r>
            <w:r w:rsidRPr="00705D48">
              <w:rPr>
                <w:sz w:val="24"/>
                <w:szCs w:val="24"/>
              </w:rPr>
              <w:t>о</w:t>
            </w:r>
            <w:r w:rsidRPr="00705D48">
              <w:rPr>
                <w:sz w:val="24"/>
                <w:szCs w:val="24"/>
              </w:rPr>
              <w:t>водителем администрации Ступинского муниципального района.</w:t>
            </w:r>
          </w:p>
        </w:tc>
      </w:tr>
    </w:tbl>
    <w:p w:rsidR="00D64D81" w:rsidRPr="00705D48" w:rsidRDefault="00D64D81" w:rsidP="00D64D81">
      <w:pPr>
        <w:jc w:val="center"/>
        <w:rPr>
          <w:rFonts w:ascii="Arial" w:hAnsi="Arial" w:cs="Arial"/>
          <w:b/>
        </w:rPr>
      </w:pPr>
    </w:p>
    <w:p w:rsidR="00D64D81" w:rsidRPr="00705D48" w:rsidRDefault="00D64D81" w:rsidP="00D64D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b/>
        </w:rPr>
      </w:pPr>
      <w:r w:rsidRPr="00705D48">
        <w:rPr>
          <w:rFonts w:ascii="Arial" w:hAnsi="Arial" w:cs="Arial"/>
          <w:b/>
        </w:rPr>
        <w:t xml:space="preserve">Характеристика состояния сферы реализации Подпрограммы </w:t>
      </w:r>
      <w:r w:rsidRPr="00705D48">
        <w:rPr>
          <w:rFonts w:ascii="Arial" w:hAnsi="Arial" w:cs="Arial"/>
          <w:b/>
          <w:lang w:val="en-US"/>
        </w:rPr>
        <w:t>I</w:t>
      </w:r>
    </w:p>
    <w:p w:rsidR="00D64D81" w:rsidRPr="00705D48" w:rsidRDefault="00D64D81" w:rsidP="00D64D81">
      <w:pPr>
        <w:rPr>
          <w:rFonts w:ascii="Arial" w:hAnsi="Arial" w:cs="Arial"/>
          <w:b/>
        </w:rPr>
      </w:pPr>
    </w:p>
    <w:p w:rsidR="00D64D81" w:rsidRPr="00705D48" w:rsidRDefault="00D64D81" w:rsidP="00D64D81">
      <w:pPr>
        <w:ind w:firstLine="709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Музейное дело — отрасль культурно-просветительской, информационной, научной и образовательной деятельности, в задачи которой входят создание и развитие сети музеев. </w:t>
      </w:r>
    </w:p>
    <w:p w:rsidR="00D64D81" w:rsidRPr="00705D48" w:rsidRDefault="00D64D81" w:rsidP="00D64D81">
      <w:pPr>
        <w:ind w:firstLine="709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Повышение качественного уровня музейного дела в Ступинском муниципальном ра</w:t>
      </w:r>
      <w:r w:rsidRPr="00705D48">
        <w:rPr>
          <w:rFonts w:ascii="Arial" w:hAnsi="Arial" w:cs="Arial"/>
        </w:rPr>
        <w:t>й</w:t>
      </w:r>
      <w:r w:rsidRPr="00705D48">
        <w:rPr>
          <w:rFonts w:ascii="Arial" w:hAnsi="Arial" w:cs="Arial"/>
        </w:rPr>
        <w:t>оне возможно только при условии теоретического осмысления всей богатой истории Ст</w:t>
      </w:r>
      <w:r w:rsidRPr="00705D48">
        <w:rPr>
          <w:rFonts w:ascii="Arial" w:hAnsi="Arial" w:cs="Arial"/>
        </w:rPr>
        <w:t>у</w:t>
      </w:r>
      <w:r w:rsidRPr="00705D48">
        <w:rPr>
          <w:rFonts w:ascii="Arial" w:hAnsi="Arial" w:cs="Arial"/>
        </w:rPr>
        <w:t>пинской земли, популяризации её традиций, сохранения социальной информации, познания и передачи накопленных знаний и эмоций посредством музейных предметов. Современный человек обитает в окружении естественных, преобразованных и созданных им, материал</w:t>
      </w:r>
      <w:r w:rsidRPr="00705D48">
        <w:rPr>
          <w:rFonts w:ascii="Arial" w:hAnsi="Arial" w:cs="Arial"/>
        </w:rPr>
        <w:t>ь</w:t>
      </w:r>
      <w:r w:rsidRPr="00705D48">
        <w:rPr>
          <w:rFonts w:ascii="Arial" w:hAnsi="Arial" w:cs="Arial"/>
        </w:rPr>
        <w:lastRenderedPageBreak/>
        <w:t>ных предметов. Ускорившееся в наше время развитие знаний как основной фактор цивил</w:t>
      </w:r>
      <w:r w:rsidRPr="00705D48">
        <w:rPr>
          <w:rFonts w:ascii="Arial" w:hAnsi="Arial" w:cs="Arial"/>
        </w:rPr>
        <w:t>и</w:t>
      </w:r>
      <w:r w:rsidRPr="00705D48">
        <w:rPr>
          <w:rFonts w:ascii="Arial" w:hAnsi="Arial" w:cs="Arial"/>
        </w:rPr>
        <w:t>зации побуждает общество сохранять подобные предметы, утрачивающие свое утилита</w:t>
      </w:r>
      <w:r w:rsidRPr="00705D48">
        <w:rPr>
          <w:rFonts w:ascii="Arial" w:hAnsi="Arial" w:cs="Arial"/>
        </w:rPr>
        <w:t>р</w:t>
      </w:r>
      <w:r w:rsidRPr="00705D48">
        <w:rPr>
          <w:rFonts w:ascii="Arial" w:hAnsi="Arial" w:cs="Arial"/>
        </w:rPr>
        <w:t>ное значение, как реальные признаки уходящей культуры, связывающие современного ч</w:t>
      </w:r>
      <w:r w:rsidRPr="00705D48">
        <w:rPr>
          <w:rFonts w:ascii="Arial" w:hAnsi="Arial" w:cs="Arial"/>
        </w:rPr>
        <w:t>е</w:t>
      </w:r>
      <w:r w:rsidRPr="00705D48">
        <w:rPr>
          <w:rFonts w:ascii="Arial" w:hAnsi="Arial" w:cs="Arial"/>
        </w:rPr>
        <w:t>ловека с предками. Для хранения, исследования и представления таких предметов сущес</w:t>
      </w:r>
      <w:r w:rsidRPr="00705D48">
        <w:rPr>
          <w:rFonts w:ascii="Arial" w:hAnsi="Arial" w:cs="Arial"/>
        </w:rPr>
        <w:t>т</w:t>
      </w:r>
      <w:r w:rsidRPr="00705D48">
        <w:rPr>
          <w:rFonts w:ascii="Arial" w:hAnsi="Arial" w:cs="Arial"/>
        </w:rPr>
        <w:t>вуют музеи.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На территории Ступинского муниципального района функционирует два учреждения музейного типа: Муниципальное бюджетное учреждение культуры «Ступинский историко-краеведческий музей» и Муниципальное бюджетное учреждение культуры Ступинская х</w:t>
      </w:r>
      <w:r w:rsidRPr="00705D48">
        <w:rPr>
          <w:rFonts w:ascii="Arial" w:hAnsi="Arial" w:cs="Arial"/>
        </w:rPr>
        <w:t>у</w:t>
      </w:r>
      <w:r w:rsidRPr="00705D48">
        <w:rPr>
          <w:rFonts w:ascii="Arial" w:hAnsi="Arial" w:cs="Arial"/>
        </w:rPr>
        <w:t>дожественная галерея «Ника», так же выставочный зал имеется в Муниципальном бюдже</w:t>
      </w:r>
      <w:r w:rsidRPr="00705D48">
        <w:rPr>
          <w:rFonts w:ascii="Arial" w:hAnsi="Arial" w:cs="Arial"/>
        </w:rPr>
        <w:t>т</w:t>
      </w:r>
      <w:r w:rsidRPr="00705D48">
        <w:rPr>
          <w:rFonts w:ascii="Arial" w:hAnsi="Arial" w:cs="Arial"/>
        </w:rPr>
        <w:t>ном учреждении культуры «Дворец культуры».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Общая площадь выставочных помещений составляет 1025,5 кв.м. (МБУК «Ступинский историко-краеведческий музей» - 502,9 кв.м., МБУК Ступинская художественная галерея «Ника» - 336,6 кв</w:t>
      </w:r>
      <w:proofErr w:type="gramStart"/>
      <w:r w:rsidRPr="00705D48">
        <w:rPr>
          <w:rFonts w:ascii="Arial" w:hAnsi="Arial" w:cs="Arial"/>
        </w:rPr>
        <w:t>.м</w:t>
      </w:r>
      <w:proofErr w:type="gramEnd"/>
      <w:r w:rsidRPr="00705D48">
        <w:rPr>
          <w:rFonts w:ascii="Arial" w:hAnsi="Arial" w:cs="Arial"/>
        </w:rPr>
        <w:t xml:space="preserve">, МБУК «Дворец культуры» - </w:t>
      </w:r>
      <w:smartTag w:uri="urn:schemas-microsoft-com:office:smarttags" w:element="metricconverter">
        <w:smartTagPr>
          <w:attr w:name="ProductID" w:val="186 кв. м"/>
        </w:smartTagPr>
        <w:r w:rsidRPr="00705D48">
          <w:rPr>
            <w:rFonts w:ascii="Arial" w:hAnsi="Arial" w:cs="Arial"/>
          </w:rPr>
          <w:t>186 кв. м</w:t>
        </w:r>
      </w:smartTag>
      <w:r w:rsidRPr="00705D48">
        <w:rPr>
          <w:rFonts w:ascii="Arial" w:hAnsi="Arial" w:cs="Arial"/>
        </w:rPr>
        <w:t>), общая площадь для хранения фонда составляет 110 кв.м. (МБУК «Ступинский историко-краеведческий музей» - 80 кв.м, МБУК Ступинская художественная галерея «Ника» - 30 кв.м).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В начале 21 века учреждения музейного типа стали рассматриваться не только как место сохранения исторических предметов. В новой концепции развития музейного дела особое внимание уделено образовательной деятельности, которая основывается на пре</w:t>
      </w:r>
      <w:r w:rsidRPr="00705D48">
        <w:rPr>
          <w:rFonts w:ascii="Arial" w:hAnsi="Arial" w:cs="Arial"/>
        </w:rPr>
        <w:t>д</w:t>
      </w:r>
      <w:r w:rsidRPr="00705D48">
        <w:rPr>
          <w:rFonts w:ascii="Arial" w:hAnsi="Arial" w:cs="Arial"/>
        </w:rPr>
        <w:t>ставлении о музее как коммуникационной системе способствующей развитию эстетического вкуса и творческого воображения, ценностного отношения к историко-культурному насл</w:t>
      </w:r>
      <w:r w:rsidRPr="00705D48">
        <w:rPr>
          <w:rFonts w:ascii="Arial" w:hAnsi="Arial" w:cs="Arial"/>
        </w:rPr>
        <w:t>е</w:t>
      </w:r>
      <w:r w:rsidRPr="00705D48">
        <w:rPr>
          <w:rFonts w:ascii="Arial" w:hAnsi="Arial" w:cs="Arial"/>
        </w:rPr>
        <w:t>дию. Согласно этой концепции, задачи музея не сводятся лишь к передаче информации о том или ином явлении и процессе; они должны быть направлены, путем воздействия на чувственно-эмоциональную сферу, к обогащению внутреннего мира человека. В связи с н</w:t>
      </w:r>
      <w:r w:rsidRPr="00705D48">
        <w:rPr>
          <w:rFonts w:ascii="Arial" w:hAnsi="Arial" w:cs="Arial"/>
        </w:rPr>
        <w:t>о</w:t>
      </w:r>
      <w:r w:rsidRPr="00705D48">
        <w:rPr>
          <w:rFonts w:ascii="Arial" w:hAnsi="Arial" w:cs="Arial"/>
        </w:rPr>
        <w:t>вым пониманием сути взаимоотношений учреждений музейного типа и посетителя возник термин «культурно-образовательная деятельность». Отвечая на потребности современного общества, в музеях появились и начали развиваться новые формы работы: консультации, массовые научные чтения (конференции, сессии), встречи с интересными людьми, литер</w:t>
      </w:r>
      <w:r w:rsidRPr="00705D48">
        <w:rPr>
          <w:rFonts w:ascii="Arial" w:hAnsi="Arial" w:cs="Arial"/>
        </w:rPr>
        <w:t>а</w:t>
      </w:r>
      <w:r w:rsidRPr="00705D48">
        <w:rPr>
          <w:rFonts w:ascii="Arial" w:hAnsi="Arial" w:cs="Arial"/>
        </w:rPr>
        <w:t>турно-музыкальные вечера, театрализованное представление и др.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Благодаря пересмотру основной парадигмы в работе учреждений музейного типа, к</w:t>
      </w:r>
      <w:r w:rsidRPr="00705D48">
        <w:rPr>
          <w:rFonts w:ascii="Arial" w:hAnsi="Arial" w:cs="Arial"/>
        </w:rPr>
        <w:t>о</w:t>
      </w:r>
      <w:r w:rsidRPr="00705D48">
        <w:rPr>
          <w:rFonts w:ascii="Arial" w:hAnsi="Arial" w:cs="Arial"/>
        </w:rPr>
        <w:t>личество посетителей в 2012 году выросло на 12% по сравнению с 2011 годом и составило 17 994 человека. Данный показатель свидетельствует о возрастающем с каждым годом и</w:t>
      </w:r>
      <w:r w:rsidRPr="00705D48">
        <w:rPr>
          <w:rFonts w:ascii="Arial" w:hAnsi="Arial" w:cs="Arial"/>
        </w:rPr>
        <w:t>н</w:t>
      </w:r>
      <w:r w:rsidRPr="00705D48">
        <w:rPr>
          <w:rFonts w:ascii="Arial" w:hAnsi="Arial" w:cs="Arial"/>
        </w:rPr>
        <w:t>тересе населения к историческому и культурному наследию, а также демонстрирует усто</w:t>
      </w:r>
      <w:r w:rsidRPr="00705D48">
        <w:rPr>
          <w:rFonts w:ascii="Arial" w:hAnsi="Arial" w:cs="Arial"/>
        </w:rPr>
        <w:t>й</w:t>
      </w:r>
      <w:r w:rsidRPr="00705D48">
        <w:rPr>
          <w:rFonts w:ascii="Arial" w:hAnsi="Arial" w:cs="Arial"/>
        </w:rPr>
        <w:t>чивое развитие музейного дела на территории Ступинского муниципального района.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Рост посещаемости был, достигнут в первую очередь за счет: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активизации выставочной деятельности музеев;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создания новых музейных экспозиций;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проведения новых музейных акций («День в музее», «Ночь в музее») и разработки новых музейных программ;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создания и поддержания информационного портала, посвященного деятельности Ступинского историко-краеведческого музея.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На сегодняшний день, в учреждениях культуры музейного типа проходят следующие мероприятия: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Экспонирование собственных фондов; 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Персональные выставки Ступинских художников; 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Выставки частных коллекций; 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Выставки по обмену; 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Научно-исследовательская работа в области краеведения; 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Лекции.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Деятельность учреждений музейного типа является неотъемлемой частью культурной жизни жителей района, мероприятия, проводимые в них, востребованы как среди взрослых, так и у подрастающего поколения.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Реализация мероприятий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</w:rPr>
        <w:t xml:space="preserve"> позволит сохранить положительную дин</w:t>
      </w:r>
      <w:r w:rsidRPr="00705D48">
        <w:rPr>
          <w:rFonts w:ascii="Arial" w:hAnsi="Arial" w:cs="Arial"/>
        </w:rPr>
        <w:t>а</w:t>
      </w:r>
      <w:r w:rsidRPr="00705D48">
        <w:rPr>
          <w:rFonts w:ascii="Arial" w:hAnsi="Arial" w:cs="Arial"/>
        </w:rPr>
        <w:t>мику роста посетителей учреждений музейного типа, привить у молодежи интерес к истории родного края и решить следующие вопросы:</w:t>
      </w:r>
    </w:p>
    <w:p w:rsidR="00D64D81" w:rsidRPr="00705D48" w:rsidRDefault="00D64D81" w:rsidP="00D64D81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Создание новых современных экспозиций, популяризирующих историко-культурное наследие Ступинского муниципального района, в контексте традиций Подмосковья;</w:t>
      </w:r>
    </w:p>
    <w:p w:rsidR="00D64D81" w:rsidRPr="00705D48" w:rsidRDefault="00D64D81" w:rsidP="00D64D81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lastRenderedPageBreak/>
        <w:t>Активное внедрение в деятельность инновационных (новых) форм работы, дальне</w:t>
      </w:r>
      <w:r w:rsidRPr="00705D48">
        <w:rPr>
          <w:rFonts w:ascii="Arial" w:hAnsi="Arial" w:cs="Arial"/>
        </w:rPr>
        <w:t>й</w:t>
      </w:r>
      <w:r w:rsidRPr="00705D48">
        <w:rPr>
          <w:rFonts w:ascii="Arial" w:hAnsi="Arial" w:cs="Arial"/>
        </w:rPr>
        <w:t>шее развитие образовательных проектов и культурных акций;</w:t>
      </w:r>
    </w:p>
    <w:p w:rsidR="00D64D81" w:rsidRPr="00705D48" w:rsidRDefault="00D64D81" w:rsidP="00D64D81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Создание обучающих экспозиций и специальных программ для привлечения детей и молодежи.</w:t>
      </w: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Расширение ассортимента и объемов дополнительных услуг (в том числе платных) предоставляемых посетителям.</w:t>
      </w:r>
    </w:p>
    <w:p w:rsidR="00D64D81" w:rsidRPr="00705D48" w:rsidRDefault="00D64D81" w:rsidP="00D64D81">
      <w:pPr>
        <w:ind w:left="284"/>
        <w:jc w:val="both"/>
        <w:rPr>
          <w:rFonts w:ascii="Arial" w:hAnsi="Arial" w:cs="Arial"/>
        </w:rPr>
      </w:pPr>
    </w:p>
    <w:p w:rsidR="00D64D81" w:rsidRPr="00705D48" w:rsidRDefault="00D64D81" w:rsidP="00D64D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b/>
        </w:rPr>
      </w:pPr>
      <w:r w:rsidRPr="00705D48">
        <w:rPr>
          <w:rFonts w:ascii="Arial" w:hAnsi="Arial" w:cs="Arial"/>
          <w:b/>
        </w:rPr>
        <w:t xml:space="preserve">Цели и задачи Подпрограммы </w:t>
      </w:r>
      <w:r w:rsidRPr="00705D48">
        <w:rPr>
          <w:rFonts w:ascii="Arial" w:hAnsi="Arial" w:cs="Arial"/>
          <w:b/>
          <w:lang w:val="en-US"/>
        </w:rPr>
        <w:t>I</w:t>
      </w:r>
    </w:p>
    <w:p w:rsidR="00D64D81" w:rsidRPr="00705D48" w:rsidRDefault="00D64D81" w:rsidP="00D64D81">
      <w:pPr>
        <w:jc w:val="center"/>
        <w:rPr>
          <w:rFonts w:ascii="Arial" w:hAnsi="Arial" w:cs="Arial"/>
          <w:b/>
        </w:rPr>
      </w:pP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Цели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</w:rPr>
        <w:t>: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Развитие культурно-образовательного, просветительского и </w:t>
      </w:r>
      <w:proofErr w:type="spellStart"/>
      <w:r w:rsidRPr="00705D48">
        <w:rPr>
          <w:rFonts w:ascii="Arial" w:hAnsi="Arial" w:cs="Arial"/>
        </w:rPr>
        <w:t>досугового</w:t>
      </w:r>
      <w:proofErr w:type="spellEnd"/>
      <w:r w:rsidRPr="00705D48">
        <w:rPr>
          <w:rFonts w:ascii="Arial" w:hAnsi="Arial" w:cs="Arial"/>
        </w:rPr>
        <w:t xml:space="preserve"> направлений, объединяющих традиционную деятельность и инновационные формы работы.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Формирование среды, способствующей позитивному отношению населения (в том числе подрастающего поколения) Ступинского муниципального района к истории родного края.</w:t>
      </w:r>
    </w:p>
    <w:p w:rsidR="00D64D81" w:rsidRPr="00705D48" w:rsidRDefault="00D64D81" w:rsidP="00D64D81">
      <w:pPr>
        <w:ind w:firstLine="709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Задачи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</w:rPr>
        <w:t>: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Популяризация музейных ценностей: повышение качества экскурсионного обслуж</w:t>
      </w:r>
      <w:r w:rsidRPr="00705D48">
        <w:rPr>
          <w:rFonts w:ascii="Arial" w:hAnsi="Arial" w:cs="Arial"/>
        </w:rPr>
        <w:t>и</w:t>
      </w:r>
      <w:r w:rsidRPr="00705D48">
        <w:rPr>
          <w:rFonts w:ascii="Arial" w:hAnsi="Arial" w:cs="Arial"/>
        </w:rPr>
        <w:t xml:space="preserve">вания посетителей музея; осуществление просветительской и </w:t>
      </w:r>
      <w:proofErr w:type="spellStart"/>
      <w:r w:rsidRPr="00705D48">
        <w:rPr>
          <w:rFonts w:ascii="Arial" w:hAnsi="Arial" w:cs="Arial"/>
        </w:rPr>
        <w:t>культурно-досуговой</w:t>
      </w:r>
      <w:proofErr w:type="spellEnd"/>
      <w:r w:rsidRPr="00705D48">
        <w:rPr>
          <w:rFonts w:ascii="Arial" w:hAnsi="Arial" w:cs="Arial"/>
        </w:rPr>
        <w:t xml:space="preserve"> де</w:t>
      </w:r>
      <w:r w:rsidRPr="00705D48">
        <w:rPr>
          <w:rFonts w:ascii="Arial" w:hAnsi="Arial" w:cs="Arial"/>
        </w:rPr>
        <w:t>я</w:t>
      </w:r>
      <w:r w:rsidRPr="00705D48">
        <w:rPr>
          <w:rFonts w:ascii="Arial" w:hAnsi="Arial" w:cs="Arial"/>
        </w:rPr>
        <w:t>тельности среди населения Ступинского муниципального района; привитие культурно-исторических традиций подрастающему поколению.</w:t>
      </w:r>
    </w:p>
    <w:p w:rsidR="00D64D81" w:rsidRPr="00705D48" w:rsidRDefault="00D64D81" w:rsidP="00D64D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>Укрепление материально-технической базы муниципальных учреждений музейного типа.</w:t>
      </w:r>
    </w:p>
    <w:p w:rsidR="00D64D81" w:rsidRPr="00705D48" w:rsidRDefault="00D64D81" w:rsidP="00D64D81">
      <w:pPr>
        <w:jc w:val="both"/>
        <w:rPr>
          <w:rFonts w:ascii="Arial" w:hAnsi="Arial" w:cs="Arial"/>
        </w:rPr>
      </w:pPr>
    </w:p>
    <w:p w:rsidR="00D64D81" w:rsidRPr="00705D48" w:rsidRDefault="00D64D81" w:rsidP="00D64D81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05D48">
        <w:rPr>
          <w:rFonts w:ascii="Arial" w:hAnsi="Arial" w:cs="Arial"/>
          <w:b/>
        </w:rPr>
        <w:t xml:space="preserve">Перечень мероприятий Подпрограммы </w:t>
      </w:r>
      <w:r w:rsidRPr="00705D48">
        <w:rPr>
          <w:rFonts w:ascii="Arial" w:hAnsi="Arial" w:cs="Arial"/>
          <w:b/>
          <w:lang w:val="en-US"/>
        </w:rPr>
        <w:t>I</w:t>
      </w:r>
    </w:p>
    <w:p w:rsidR="00D64D81" w:rsidRPr="00705D48" w:rsidRDefault="00D64D81" w:rsidP="00D64D81">
      <w:pPr>
        <w:ind w:left="720"/>
        <w:rPr>
          <w:rFonts w:ascii="Arial" w:hAnsi="Arial" w:cs="Arial"/>
          <w:b/>
        </w:rPr>
      </w:pP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Перечень мероприятий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</w:rPr>
        <w:t xml:space="preserve"> определен в Приложении № 1 к настоящей подпрограмме.</w:t>
      </w:r>
    </w:p>
    <w:p w:rsidR="00D64D81" w:rsidRPr="00705D48" w:rsidRDefault="00D64D81" w:rsidP="00D64D81">
      <w:pPr>
        <w:jc w:val="both"/>
        <w:rPr>
          <w:rFonts w:ascii="Arial" w:hAnsi="Arial" w:cs="Arial"/>
        </w:rPr>
      </w:pPr>
    </w:p>
    <w:p w:rsidR="00D64D81" w:rsidRPr="00705D48" w:rsidRDefault="00D64D81" w:rsidP="00D64D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</w:rPr>
      </w:pPr>
      <w:r w:rsidRPr="00705D48">
        <w:rPr>
          <w:rFonts w:ascii="Arial" w:hAnsi="Arial" w:cs="Arial"/>
          <w:b/>
        </w:rPr>
        <w:t>Ожидаемые результаты реализации Подпрограммы </w:t>
      </w:r>
      <w:r w:rsidRPr="00705D48">
        <w:rPr>
          <w:rFonts w:ascii="Arial" w:hAnsi="Arial" w:cs="Arial"/>
          <w:b/>
          <w:lang w:val="en-US"/>
        </w:rPr>
        <w:t>I</w:t>
      </w:r>
    </w:p>
    <w:p w:rsidR="00D64D81" w:rsidRPr="00705D48" w:rsidRDefault="00D64D81" w:rsidP="00D64D81">
      <w:pPr>
        <w:rPr>
          <w:rFonts w:ascii="Arial" w:hAnsi="Arial" w:cs="Arial"/>
          <w:b/>
        </w:rPr>
      </w:pP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Ожидаемые результаты реализации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</w:rPr>
        <w:t xml:space="preserve"> определены в Приложении №2 к настоящей подпрограмме.</w:t>
      </w:r>
    </w:p>
    <w:p w:rsidR="00D64D81" w:rsidRPr="00705D48" w:rsidRDefault="00D64D81" w:rsidP="00D64D81">
      <w:pPr>
        <w:jc w:val="both"/>
        <w:rPr>
          <w:rFonts w:ascii="Arial" w:hAnsi="Arial" w:cs="Arial"/>
        </w:rPr>
      </w:pPr>
    </w:p>
    <w:p w:rsidR="00D64D81" w:rsidRPr="00705D48" w:rsidRDefault="00D64D81" w:rsidP="00D64D81">
      <w:pPr>
        <w:numPr>
          <w:ilvl w:val="0"/>
          <w:numId w:val="29"/>
        </w:numPr>
        <w:suppressAutoHyphens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</w:rPr>
      </w:pPr>
      <w:r w:rsidRPr="00705D48">
        <w:rPr>
          <w:rFonts w:ascii="Arial" w:hAnsi="Arial" w:cs="Arial"/>
          <w:b/>
        </w:rPr>
        <w:t xml:space="preserve">Состав, форма и сроки представления отчетности </w:t>
      </w:r>
    </w:p>
    <w:p w:rsidR="00D64D81" w:rsidRPr="00705D48" w:rsidRDefault="00D64D81" w:rsidP="00D64D81">
      <w:pPr>
        <w:suppressAutoHyphens/>
        <w:jc w:val="center"/>
        <w:rPr>
          <w:rFonts w:ascii="Arial" w:hAnsi="Arial" w:cs="Arial"/>
          <w:b/>
          <w:bCs/>
        </w:rPr>
      </w:pPr>
      <w:r w:rsidRPr="00705D48">
        <w:rPr>
          <w:rFonts w:ascii="Arial" w:hAnsi="Arial" w:cs="Arial"/>
          <w:b/>
        </w:rPr>
        <w:t xml:space="preserve">о ходе реализации Подпрограммы </w:t>
      </w:r>
      <w:r w:rsidRPr="00705D48">
        <w:rPr>
          <w:rFonts w:ascii="Arial" w:hAnsi="Arial" w:cs="Arial"/>
          <w:b/>
          <w:lang w:val="en-US"/>
        </w:rPr>
        <w:t>I</w:t>
      </w:r>
    </w:p>
    <w:p w:rsidR="00D64D81" w:rsidRPr="00705D48" w:rsidRDefault="00D64D81" w:rsidP="00D64D81">
      <w:pPr>
        <w:suppressAutoHyphens/>
        <w:jc w:val="center"/>
        <w:rPr>
          <w:rFonts w:ascii="Arial" w:hAnsi="Arial" w:cs="Arial"/>
          <w:b/>
          <w:bCs/>
        </w:rPr>
      </w:pPr>
    </w:p>
    <w:p w:rsidR="00D64D81" w:rsidRPr="00705D48" w:rsidRDefault="00D64D81" w:rsidP="00D64D81">
      <w:pPr>
        <w:ind w:firstLine="708"/>
        <w:jc w:val="both"/>
        <w:rPr>
          <w:rFonts w:ascii="Arial" w:hAnsi="Arial" w:cs="Arial"/>
        </w:rPr>
      </w:pPr>
      <w:r w:rsidRPr="00705D48">
        <w:rPr>
          <w:rFonts w:ascii="Arial" w:hAnsi="Arial" w:cs="Arial"/>
        </w:rPr>
        <w:t xml:space="preserve">Ответственность за реализацию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</w:rPr>
        <w:t>, обеспечение количественных и к</w:t>
      </w:r>
      <w:r w:rsidRPr="00705D48">
        <w:rPr>
          <w:rFonts w:ascii="Arial" w:hAnsi="Arial" w:cs="Arial"/>
        </w:rPr>
        <w:t>а</w:t>
      </w:r>
      <w:r w:rsidRPr="00705D48">
        <w:rPr>
          <w:rFonts w:ascii="Arial" w:hAnsi="Arial" w:cs="Arial"/>
        </w:rPr>
        <w:t xml:space="preserve">чественных показателей реализации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</w:rPr>
        <w:t xml:space="preserve"> несет координатор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</w:rPr>
        <w:t>.</w:t>
      </w:r>
    </w:p>
    <w:p w:rsidR="00D64D81" w:rsidRPr="00705D48" w:rsidRDefault="00D64D81" w:rsidP="00D64D81">
      <w:pPr>
        <w:suppressAutoHyphens/>
        <w:ind w:firstLine="709"/>
        <w:jc w:val="both"/>
        <w:rPr>
          <w:rFonts w:ascii="Arial" w:hAnsi="Arial" w:cs="Arial"/>
        </w:rPr>
      </w:pPr>
      <w:r w:rsidRPr="00705D48">
        <w:rPr>
          <w:rFonts w:ascii="Arial" w:hAnsi="Arial" w:cs="Arial"/>
          <w:bCs/>
        </w:rPr>
        <w:t>Оперативный отчет, годовой и итоговый отчеты о реализации Подпрограммы</w:t>
      </w:r>
      <w:r w:rsidRPr="00705D48">
        <w:rPr>
          <w:rFonts w:ascii="Arial" w:hAnsi="Arial" w:cs="Arial"/>
        </w:rPr>
        <w:t xml:space="preserve">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  <w:bCs/>
        </w:rPr>
        <w:t xml:space="preserve"> представляются в </w:t>
      </w:r>
      <w:r w:rsidR="008434CF">
        <w:rPr>
          <w:rFonts w:ascii="Arial" w:hAnsi="Arial" w:cs="Arial"/>
          <w:bCs/>
        </w:rPr>
        <w:t>комитет по инвестициям, экономики и предпринимательству</w:t>
      </w:r>
      <w:r w:rsidRPr="00705D48">
        <w:rPr>
          <w:rFonts w:ascii="Arial" w:hAnsi="Arial" w:cs="Arial"/>
          <w:bCs/>
        </w:rPr>
        <w:t xml:space="preserve"> администрации Ступинского муниципального района в порядке, установленном Порядком разработки, реализации и оценки эффективности муниципальных программ Ступинского муниципального района.</w:t>
      </w:r>
    </w:p>
    <w:p w:rsidR="00D64D81" w:rsidRPr="00705D48" w:rsidRDefault="00D64D81" w:rsidP="00D64D81">
      <w:pPr>
        <w:suppressAutoHyphens/>
        <w:jc w:val="both"/>
        <w:rPr>
          <w:rFonts w:ascii="Arial" w:hAnsi="Arial" w:cs="Arial"/>
          <w:bCs/>
        </w:rPr>
      </w:pPr>
    </w:p>
    <w:p w:rsidR="00D64D81" w:rsidRPr="00705D48" w:rsidRDefault="00D64D81" w:rsidP="00D64D81">
      <w:pPr>
        <w:numPr>
          <w:ilvl w:val="0"/>
          <w:numId w:val="29"/>
        </w:numPr>
        <w:suppressAutoHyphens/>
        <w:autoSpaceDE w:val="0"/>
        <w:autoSpaceDN w:val="0"/>
        <w:adjustRightInd w:val="0"/>
        <w:ind w:left="0"/>
        <w:jc w:val="center"/>
        <w:rPr>
          <w:rFonts w:ascii="Arial" w:hAnsi="Arial" w:cs="Arial"/>
          <w:b/>
        </w:rPr>
      </w:pPr>
      <w:proofErr w:type="gramStart"/>
      <w:r w:rsidRPr="00705D48">
        <w:rPr>
          <w:rFonts w:ascii="Arial" w:hAnsi="Arial" w:cs="Arial"/>
          <w:b/>
        </w:rPr>
        <w:t>Контроль за</w:t>
      </w:r>
      <w:proofErr w:type="gramEnd"/>
      <w:r w:rsidRPr="00705D48">
        <w:rPr>
          <w:rFonts w:ascii="Arial" w:hAnsi="Arial" w:cs="Arial"/>
          <w:b/>
        </w:rPr>
        <w:t xml:space="preserve"> ходом реализации Подпрограммы </w:t>
      </w:r>
      <w:r w:rsidRPr="00705D48">
        <w:rPr>
          <w:rFonts w:ascii="Arial" w:hAnsi="Arial" w:cs="Arial"/>
          <w:b/>
          <w:lang w:val="en-US"/>
        </w:rPr>
        <w:t>I</w:t>
      </w:r>
    </w:p>
    <w:p w:rsidR="00D64D81" w:rsidRPr="00705D48" w:rsidRDefault="00D64D81" w:rsidP="00D64D81">
      <w:pPr>
        <w:suppressAutoHyphens/>
        <w:jc w:val="center"/>
        <w:rPr>
          <w:rFonts w:ascii="Arial" w:hAnsi="Arial" w:cs="Arial"/>
          <w:b/>
        </w:rPr>
      </w:pPr>
    </w:p>
    <w:p w:rsidR="00D64D81" w:rsidRPr="00705D48" w:rsidRDefault="00D64D81" w:rsidP="00D64D81">
      <w:pPr>
        <w:suppressAutoHyphens/>
        <w:ind w:firstLine="709"/>
        <w:jc w:val="both"/>
        <w:rPr>
          <w:rFonts w:ascii="Arial" w:hAnsi="Arial" w:cs="Arial"/>
          <w:bCs/>
        </w:rPr>
      </w:pPr>
      <w:proofErr w:type="gramStart"/>
      <w:r w:rsidRPr="00705D48">
        <w:rPr>
          <w:rFonts w:ascii="Arial" w:hAnsi="Arial" w:cs="Arial"/>
          <w:bCs/>
        </w:rPr>
        <w:t>Контроль за</w:t>
      </w:r>
      <w:proofErr w:type="gramEnd"/>
      <w:r w:rsidRPr="00705D48">
        <w:rPr>
          <w:rFonts w:ascii="Arial" w:hAnsi="Arial" w:cs="Arial"/>
          <w:bCs/>
        </w:rPr>
        <w:t xml:space="preserve"> ходом реализации Подпрограммы </w:t>
      </w:r>
      <w:r w:rsidRPr="00705D48">
        <w:rPr>
          <w:rFonts w:ascii="Arial" w:hAnsi="Arial" w:cs="Arial"/>
          <w:lang w:val="en-US"/>
        </w:rPr>
        <w:t>I</w:t>
      </w:r>
      <w:r w:rsidRPr="00705D48">
        <w:rPr>
          <w:rFonts w:ascii="Arial" w:hAnsi="Arial" w:cs="Arial"/>
          <w:bCs/>
        </w:rPr>
        <w:t xml:space="preserve"> осуществляется руководителем администрации Ступинского муниципального района.</w:t>
      </w:r>
    </w:p>
    <w:p w:rsidR="00D64D81" w:rsidRDefault="00D64D81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D64D81" w:rsidRDefault="00D64D81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11CAE" w:rsidRDefault="00B11CAE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  <w:sectPr w:rsidR="00B11CAE" w:rsidSect="002A417D">
          <w:headerReference w:type="even" r:id="rId10"/>
          <w:headerReference w:type="first" r:id="rId11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961193" w:rsidRDefault="00961193" w:rsidP="00961193">
      <w:pPr>
        <w:rPr>
          <w:rFonts w:cs="Arial"/>
          <w:sz w:val="20"/>
          <w:szCs w:val="20"/>
        </w:rPr>
      </w:pPr>
    </w:p>
    <w:p w:rsidR="00961193" w:rsidRPr="00293CEC" w:rsidRDefault="00961193" w:rsidP="00961193"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293CEC">
        <w:rPr>
          <w:rFonts w:cs="Arial"/>
          <w:sz w:val="20"/>
          <w:szCs w:val="20"/>
        </w:rPr>
        <w:t>Приложение №1</w:t>
      </w:r>
    </w:p>
    <w:p w:rsidR="00961193" w:rsidRPr="00293CEC" w:rsidRDefault="00961193" w:rsidP="00961193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 xml:space="preserve">к подпрограмме «Развитие музейного дела </w:t>
      </w:r>
    </w:p>
    <w:p w:rsidR="00961193" w:rsidRPr="00293CEC" w:rsidRDefault="00961193" w:rsidP="00961193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 xml:space="preserve">в Ступинском муниципальном районе» </w:t>
      </w:r>
    </w:p>
    <w:p w:rsidR="00961193" w:rsidRPr="00293CEC" w:rsidRDefault="00961193" w:rsidP="00961193">
      <w:pPr>
        <w:jc w:val="center"/>
        <w:rPr>
          <w:rFonts w:cs="Arial"/>
          <w:spacing w:val="-6"/>
          <w:sz w:val="20"/>
          <w:szCs w:val="20"/>
          <w:u w:val="single"/>
        </w:rPr>
      </w:pPr>
    </w:p>
    <w:p w:rsidR="00961193" w:rsidRPr="00293CEC" w:rsidRDefault="00961193" w:rsidP="00961193">
      <w:pPr>
        <w:jc w:val="center"/>
        <w:rPr>
          <w:rFonts w:cs="Arial"/>
          <w:spacing w:val="-6"/>
          <w:sz w:val="20"/>
          <w:szCs w:val="20"/>
          <w:u w:val="single"/>
        </w:rPr>
      </w:pPr>
    </w:p>
    <w:p w:rsidR="00961193" w:rsidRPr="00293CEC" w:rsidRDefault="00961193" w:rsidP="00961193">
      <w:pPr>
        <w:jc w:val="center"/>
        <w:rPr>
          <w:rFonts w:cs="Arial"/>
          <w:spacing w:val="-6"/>
          <w:sz w:val="20"/>
          <w:szCs w:val="20"/>
          <w:u w:val="single"/>
        </w:rPr>
      </w:pPr>
    </w:p>
    <w:p w:rsidR="00961193" w:rsidRPr="00293CEC" w:rsidRDefault="00961193" w:rsidP="00961193">
      <w:pPr>
        <w:jc w:val="center"/>
        <w:rPr>
          <w:rFonts w:cs="Arial"/>
          <w:spacing w:val="-6"/>
          <w:sz w:val="20"/>
          <w:szCs w:val="20"/>
          <w:u w:val="single"/>
        </w:rPr>
      </w:pPr>
      <w:r w:rsidRPr="00293CEC">
        <w:rPr>
          <w:rFonts w:cs="Arial"/>
          <w:spacing w:val="-6"/>
          <w:sz w:val="20"/>
          <w:szCs w:val="20"/>
          <w:u w:val="single"/>
        </w:rPr>
        <w:t xml:space="preserve">Перечень мероприятий Подпрограммы </w:t>
      </w:r>
      <w:r w:rsidRPr="00293CEC">
        <w:rPr>
          <w:rFonts w:cs="Arial"/>
          <w:spacing w:val="-6"/>
          <w:sz w:val="20"/>
          <w:szCs w:val="20"/>
          <w:u w:val="single"/>
          <w:lang w:val="en-US"/>
        </w:rPr>
        <w:t>I</w:t>
      </w:r>
    </w:p>
    <w:p w:rsidR="00961193" w:rsidRPr="00293CEC" w:rsidRDefault="00961193" w:rsidP="00961193">
      <w:pPr>
        <w:jc w:val="center"/>
        <w:rPr>
          <w:rFonts w:cs="Arial"/>
          <w:sz w:val="20"/>
          <w:szCs w:val="20"/>
        </w:rPr>
      </w:pPr>
    </w:p>
    <w:p w:rsidR="00961193" w:rsidRPr="00293CEC" w:rsidRDefault="00961193" w:rsidP="00961193">
      <w:pPr>
        <w:jc w:val="center"/>
        <w:rPr>
          <w:rFonts w:cs="Arial"/>
          <w:sz w:val="20"/>
          <w:szCs w:val="20"/>
        </w:rPr>
      </w:pPr>
    </w:p>
    <w:tbl>
      <w:tblPr>
        <w:tblW w:w="15451" w:type="dxa"/>
        <w:tblInd w:w="-34" w:type="dxa"/>
        <w:tblLayout w:type="fixed"/>
        <w:tblLook w:val="00A0"/>
      </w:tblPr>
      <w:tblGrid>
        <w:gridCol w:w="568"/>
        <w:gridCol w:w="1985"/>
        <w:gridCol w:w="1984"/>
        <w:gridCol w:w="1787"/>
        <w:gridCol w:w="1048"/>
        <w:gridCol w:w="1134"/>
        <w:gridCol w:w="992"/>
        <w:gridCol w:w="993"/>
        <w:gridCol w:w="1134"/>
        <w:gridCol w:w="851"/>
        <w:gridCol w:w="1133"/>
        <w:gridCol w:w="1842"/>
      </w:tblGrid>
      <w:tr w:rsidR="00961193" w:rsidRPr="006521C4" w:rsidTr="00C11693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6521C4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Перечень задач и мероприятий по</w:t>
            </w:r>
            <w:r w:rsidRPr="006521C4">
              <w:rPr>
                <w:rFonts w:cs="Arial"/>
                <w:sz w:val="20"/>
                <w:szCs w:val="20"/>
              </w:rPr>
              <w:t>д</w:t>
            </w:r>
            <w:r w:rsidRPr="006521C4">
              <w:rPr>
                <w:rFonts w:cs="Arial"/>
                <w:sz w:val="20"/>
                <w:szCs w:val="20"/>
              </w:rPr>
              <w:t>программы</w:t>
            </w:r>
            <w:r w:rsidRPr="006521C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Перечень стандар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ных процедур, обеспечивающих выполнение мер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приятия с указанием сроков исполнения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Источник фина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сирования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Объем фина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сиров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ния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(тыс</w:t>
            </w:r>
            <w:proofErr w:type="gramStart"/>
            <w:r w:rsidRPr="006521C4">
              <w:rPr>
                <w:rFonts w:cs="Arial"/>
                <w:sz w:val="20"/>
                <w:szCs w:val="20"/>
              </w:rPr>
              <w:t>.р</w:t>
            </w:r>
            <w:proofErr w:type="gramEnd"/>
            <w:r w:rsidRPr="006521C4">
              <w:rPr>
                <w:rFonts w:cs="Arial"/>
                <w:sz w:val="20"/>
                <w:szCs w:val="20"/>
              </w:rPr>
              <w:t>уб.)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Объем финансирования по годам реализации (тыс</w:t>
            </w:r>
            <w:proofErr w:type="gramStart"/>
            <w:r w:rsidRPr="006521C4">
              <w:rPr>
                <w:rFonts w:cs="Arial"/>
                <w:sz w:val="20"/>
                <w:szCs w:val="20"/>
              </w:rPr>
              <w:t>.р</w:t>
            </w:r>
            <w:proofErr w:type="gramEnd"/>
            <w:r w:rsidRPr="006521C4">
              <w:rPr>
                <w:rFonts w:cs="Arial"/>
                <w:sz w:val="20"/>
                <w:szCs w:val="20"/>
              </w:rPr>
              <w:t>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венный исполн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тель м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Результаты в</w:t>
            </w:r>
            <w:r w:rsidRPr="006521C4">
              <w:rPr>
                <w:rFonts w:cs="Arial"/>
                <w:sz w:val="20"/>
                <w:szCs w:val="20"/>
              </w:rPr>
              <w:t>ы</w:t>
            </w:r>
            <w:r w:rsidRPr="006521C4">
              <w:rPr>
                <w:rFonts w:cs="Arial"/>
                <w:sz w:val="20"/>
                <w:szCs w:val="20"/>
              </w:rPr>
              <w:t>полнения мер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приятия</w:t>
            </w:r>
          </w:p>
        </w:tc>
      </w:tr>
      <w:tr w:rsidR="00961193" w:rsidRPr="006521C4" w:rsidTr="00C11693">
        <w:trPr>
          <w:trHeight w:val="123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2014год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2015год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2016год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2017год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2018год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ind w:left="-108" w:right="-10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ind w:left="-10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sz w:val="20"/>
                <w:szCs w:val="20"/>
              </w:rPr>
              <w:t>12</w:t>
            </w:r>
          </w:p>
        </w:tc>
      </w:tr>
      <w:tr w:rsidR="00961193" w:rsidRPr="006521C4" w:rsidTr="00C11693">
        <w:trPr>
          <w:trHeight w:val="71"/>
        </w:trPr>
        <w:tc>
          <w:tcPr>
            <w:tcW w:w="1545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Задача №1. Популяризация музейных ценностей: повышение качества экскурсионного обслуживания посетителей музея; осуществление просветительской и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культурно-досуговой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деятельности среди населения Ступинского муниципального района; привитие культурно-исторических традиций подрастающему поколению.</w:t>
            </w:r>
          </w:p>
        </w:tc>
      </w:tr>
      <w:tr w:rsidR="00961193" w:rsidRPr="006521C4" w:rsidTr="00C11693">
        <w:trPr>
          <w:trHeight w:val="25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Оказание муниц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пальной услуги по музейному обсл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живанию муниц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пальными учрежд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ниями музейного типа, а так же: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Формирование муниципального задания на оказание муниципальной у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луги. Срок: не поз</w:t>
            </w:r>
            <w:r w:rsidRPr="006521C4">
              <w:rPr>
                <w:rFonts w:cs="Arial"/>
                <w:sz w:val="20"/>
                <w:szCs w:val="20"/>
              </w:rPr>
              <w:t>д</w:t>
            </w:r>
            <w:r w:rsidRPr="006521C4">
              <w:rPr>
                <w:rFonts w:cs="Arial"/>
                <w:sz w:val="20"/>
                <w:szCs w:val="20"/>
              </w:rPr>
              <w:t>нее одного месяца после официального опубликования бюджета Ступи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ского муниципал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ного района на оч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редной финансовый год и плановый п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риод.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Заключение с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глашения с учре</w:t>
            </w:r>
            <w:r w:rsidRPr="006521C4">
              <w:rPr>
                <w:rFonts w:cs="Arial"/>
                <w:sz w:val="20"/>
                <w:szCs w:val="20"/>
              </w:rPr>
              <w:t>ж</w:t>
            </w:r>
            <w:r w:rsidRPr="006521C4">
              <w:rPr>
                <w:rFonts w:cs="Arial"/>
                <w:sz w:val="20"/>
                <w:szCs w:val="20"/>
              </w:rPr>
              <w:t>дениями музейного типа о предоставл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нии субсидии на выполнение мун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ципального задания. Срок: в IV квартале текущего года на следующий фина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lastRenderedPageBreak/>
              <w:t>совый год.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Разработка мех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низма финансир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вания муниципал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ных учреждений с учетом оптимиз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 xml:space="preserve">ции деятельности и перехода на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норм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тивно-подушевое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финансирование.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постоянно.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52225,3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9 174,1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9 999,6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11 017,2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11 017,2,0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11 017,2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Комитет по  кул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туре, 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зической культуре, спорту и работе с молод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жью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pStyle w:val="ConsPlusNormal"/>
              <w:widowControl/>
              <w:ind w:firstLine="33"/>
              <w:jc w:val="center"/>
              <w:rPr>
                <w:lang w:eastAsia="en-US"/>
              </w:rPr>
            </w:pPr>
            <w:r w:rsidRPr="006521C4">
              <w:rPr>
                <w:lang w:eastAsia="en-US"/>
              </w:rPr>
              <w:t>Оказание у</w:t>
            </w:r>
            <w:r w:rsidRPr="006521C4">
              <w:rPr>
                <w:lang w:eastAsia="en-US"/>
              </w:rPr>
              <w:t>с</w:t>
            </w:r>
            <w:r w:rsidRPr="006521C4">
              <w:rPr>
                <w:lang w:eastAsia="en-US"/>
              </w:rPr>
              <w:t>луг и обесп</w:t>
            </w:r>
            <w:r w:rsidRPr="006521C4">
              <w:rPr>
                <w:lang w:eastAsia="en-US"/>
              </w:rPr>
              <w:t>е</w:t>
            </w:r>
            <w:r w:rsidRPr="006521C4">
              <w:rPr>
                <w:lang w:eastAsia="en-US"/>
              </w:rPr>
              <w:t>чение де</w:t>
            </w:r>
            <w:r w:rsidRPr="006521C4">
              <w:rPr>
                <w:lang w:eastAsia="en-US"/>
              </w:rPr>
              <w:t>я</w:t>
            </w:r>
            <w:r w:rsidRPr="006521C4">
              <w:rPr>
                <w:lang w:eastAsia="en-US"/>
              </w:rPr>
              <w:t>тельности учреждений.</w:t>
            </w:r>
          </w:p>
        </w:tc>
      </w:tr>
      <w:tr w:rsidR="00961193" w:rsidRPr="006521C4" w:rsidTr="00C11693">
        <w:trPr>
          <w:trHeight w:val="7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Московской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 (в том чи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 xml:space="preserve">ле, на повышение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з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>/</w:t>
            </w:r>
            <w:proofErr w:type="spellStart"/>
            <w:proofErr w:type="gram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6521C4">
              <w:rPr>
                <w:rFonts w:cs="Arial"/>
                <w:sz w:val="20"/>
                <w:szCs w:val="20"/>
              </w:rPr>
              <w:t xml:space="preserve"> с 01.05.2014г. и с 01.09.2014г).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Осуществление эк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позиционно-выставочной де</w:t>
            </w:r>
            <w:r w:rsidRPr="006521C4">
              <w:rPr>
                <w:rFonts w:cs="Arial"/>
                <w:sz w:val="20"/>
                <w:szCs w:val="20"/>
              </w:rPr>
              <w:t>я</w:t>
            </w:r>
            <w:r w:rsidRPr="006521C4">
              <w:rPr>
                <w:rFonts w:cs="Arial"/>
                <w:sz w:val="20"/>
                <w:szCs w:val="20"/>
              </w:rPr>
              <w:t>тельности (разр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ботка тематико-экспозиционного плана, подбор эк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понатов, разработка макета экспозиции, использование те</w:t>
            </w:r>
            <w:r w:rsidRPr="006521C4">
              <w:rPr>
                <w:rFonts w:cs="Arial"/>
                <w:sz w:val="20"/>
                <w:szCs w:val="20"/>
              </w:rPr>
              <w:t>х</w:t>
            </w:r>
            <w:r w:rsidRPr="006521C4">
              <w:rPr>
                <w:rFonts w:cs="Arial"/>
                <w:sz w:val="20"/>
                <w:szCs w:val="20"/>
              </w:rPr>
              <w:t>нических средств, издание печатной продукции, монтаж)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Подготовка и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работка материала.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Согласование макета.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течение вс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го года.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Организация уч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стия в Междун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родном фестивале музеев «Интерм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зей-2016»-«Музей без границ», офор</w:t>
            </w:r>
            <w:r w:rsidRPr="006521C4">
              <w:rPr>
                <w:rFonts w:cs="Arial"/>
                <w:sz w:val="20"/>
                <w:szCs w:val="20"/>
              </w:rPr>
              <w:t>м</w:t>
            </w:r>
            <w:r w:rsidRPr="006521C4">
              <w:rPr>
                <w:rFonts w:cs="Arial"/>
                <w:sz w:val="20"/>
                <w:szCs w:val="20"/>
              </w:rPr>
              <w:t>ление выставочного стенда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Комитет по  кул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туре, 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зической культуре, спорту и работе с молод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жью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pStyle w:val="ConsPlusNormal"/>
              <w:widowControl/>
              <w:ind w:firstLine="33"/>
            </w:pPr>
            <w:r w:rsidRPr="006521C4">
              <w:rPr>
                <w:lang w:eastAsia="en-US"/>
              </w:rPr>
              <w:t>Увеличение к</w:t>
            </w:r>
            <w:r w:rsidRPr="006521C4">
              <w:rPr>
                <w:lang w:eastAsia="en-US"/>
              </w:rPr>
              <w:t>о</w:t>
            </w:r>
            <w:r w:rsidRPr="006521C4">
              <w:rPr>
                <w:lang w:eastAsia="en-US"/>
              </w:rPr>
              <w:t>личества выст</w:t>
            </w:r>
            <w:r w:rsidRPr="006521C4">
              <w:rPr>
                <w:lang w:eastAsia="en-US"/>
              </w:rPr>
              <w:t>а</w:t>
            </w:r>
            <w:r w:rsidRPr="006521C4">
              <w:rPr>
                <w:lang w:eastAsia="en-US"/>
              </w:rPr>
              <w:t>вочных проектов и количества посетителей.</w:t>
            </w:r>
          </w:p>
        </w:tc>
      </w:tr>
      <w:tr w:rsidR="00961193" w:rsidRPr="006521C4" w:rsidTr="00C11693">
        <w:trPr>
          <w:trHeight w:val="5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Внебюджетные источники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505,0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105,3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80,0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100,0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100,0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105,3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110,0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115,0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ind w:firstLine="33"/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89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Осуществление просветительской и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культурно-досуговой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деятел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ности (проведение лекций, бесед, до</w:t>
            </w:r>
            <w:r w:rsidRPr="006521C4">
              <w:rPr>
                <w:rFonts w:cs="Arial"/>
                <w:sz w:val="20"/>
                <w:szCs w:val="20"/>
              </w:rPr>
              <w:t>к</w:t>
            </w:r>
            <w:r w:rsidRPr="006521C4">
              <w:rPr>
                <w:rFonts w:cs="Arial"/>
                <w:sz w:val="20"/>
                <w:szCs w:val="20"/>
              </w:rPr>
              <w:t>ладов, конфере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ций, круглых ст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лов)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Утверждение н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учно-методическим советом тематики мероприятия.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Разработка и по</w:t>
            </w:r>
            <w:r w:rsidRPr="006521C4">
              <w:rPr>
                <w:rFonts w:cs="Arial"/>
                <w:sz w:val="20"/>
                <w:szCs w:val="20"/>
              </w:rPr>
              <w:t>д</w:t>
            </w:r>
            <w:r w:rsidRPr="006521C4">
              <w:rPr>
                <w:rFonts w:cs="Arial"/>
                <w:sz w:val="20"/>
                <w:szCs w:val="20"/>
              </w:rPr>
              <w:t>готовка пакета д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кументов.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Проведение орг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низационно-технических мер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приятий.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4. Проведение м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роприятия.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течение вс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го года.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Комитет по  кул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туре, 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зической культуре, спорту и работе с молод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жью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pStyle w:val="ConsPlusNormal"/>
              <w:widowControl/>
              <w:ind w:firstLine="33"/>
              <w:rPr>
                <w:lang w:eastAsia="en-US"/>
              </w:rPr>
            </w:pPr>
            <w:r w:rsidRPr="006521C4">
              <w:rPr>
                <w:lang w:eastAsia="en-US"/>
              </w:rPr>
              <w:t>Количество и</w:t>
            </w:r>
            <w:r w:rsidRPr="006521C4">
              <w:rPr>
                <w:lang w:eastAsia="en-US"/>
              </w:rPr>
              <w:t>н</w:t>
            </w:r>
            <w:r w:rsidRPr="006521C4">
              <w:rPr>
                <w:lang w:eastAsia="en-US"/>
              </w:rPr>
              <w:t>дивидуал</w:t>
            </w:r>
            <w:r w:rsidRPr="006521C4">
              <w:rPr>
                <w:lang w:eastAsia="en-US"/>
              </w:rPr>
              <w:t>ь</w:t>
            </w:r>
            <w:r w:rsidRPr="006521C4">
              <w:rPr>
                <w:lang w:eastAsia="en-US"/>
              </w:rPr>
              <w:t>ных и экскурсионных посетителей м</w:t>
            </w:r>
            <w:r w:rsidRPr="006521C4">
              <w:rPr>
                <w:lang w:eastAsia="en-US"/>
              </w:rPr>
              <w:t>у</w:t>
            </w:r>
            <w:r w:rsidRPr="006521C4">
              <w:rPr>
                <w:lang w:eastAsia="en-US"/>
              </w:rPr>
              <w:t>зея, галереи увел</w:t>
            </w:r>
            <w:r w:rsidRPr="006521C4">
              <w:rPr>
                <w:lang w:eastAsia="en-US"/>
              </w:rPr>
              <w:t>и</w:t>
            </w:r>
            <w:r w:rsidRPr="006521C4">
              <w:rPr>
                <w:lang w:eastAsia="en-US"/>
              </w:rPr>
              <w:t>чится.</w:t>
            </w:r>
          </w:p>
        </w:tc>
      </w:tr>
      <w:tr w:rsidR="00961193" w:rsidRPr="006521C4" w:rsidTr="00C11693">
        <w:trPr>
          <w:trHeight w:val="68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Московской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2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130,0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70"/>
        </w:trPr>
        <w:tc>
          <w:tcPr>
            <w:tcW w:w="45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Всего по задаче №1.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52708,6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9 552,1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9 999,6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11122,5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11 017,2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11 017,2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70"/>
        </w:trPr>
        <w:tc>
          <w:tcPr>
            <w:tcW w:w="45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Московской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475"/>
        </w:trPr>
        <w:tc>
          <w:tcPr>
            <w:tcW w:w="45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1 089,2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218,2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245,0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394"/>
        </w:trPr>
        <w:tc>
          <w:tcPr>
            <w:tcW w:w="45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54097,8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10 023,1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10 217,8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11342,5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11 252,2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11 262,2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70"/>
        </w:trPr>
        <w:tc>
          <w:tcPr>
            <w:tcW w:w="154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Задача №2. Укрепление материально-технической базы муниципальных учреждений музейного типа</w:t>
            </w:r>
          </w:p>
        </w:tc>
      </w:tr>
      <w:tr w:rsidR="00961193" w:rsidRPr="006521C4" w:rsidTr="00C11693">
        <w:trPr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Приобретение об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рудования, других основных средств и материальных зап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сов для муниц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пальных учрежд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ний музейного типа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Подготовка и с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гласование предл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жений по приобр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 xml:space="preserve">тениям. 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январь – март.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Разработка и у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верждение конкур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ной  документации.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зак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пок.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Проведение ко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курсных процедур.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зак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пок.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4. Приобретение основных средств и др.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условиями закупки.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Комитет по  кул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туре, 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зической культуре, спорту и работе с молод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жью,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Управл</w:t>
            </w:r>
            <w:r>
              <w:rPr>
                <w:rFonts w:cs="Arial"/>
                <w:sz w:val="20"/>
                <w:szCs w:val="20"/>
              </w:rPr>
              <w:t>е</w:t>
            </w:r>
            <w:r>
              <w:rPr>
                <w:rFonts w:cs="Arial"/>
                <w:sz w:val="20"/>
                <w:szCs w:val="20"/>
              </w:rPr>
              <w:t>ние стро</w:t>
            </w:r>
            <w:r>
              <w:rPr>
                <w:rFonts w:cs="Arial"/>
                <w:sz w:val="20"/>
                <w:szCs w:val="20"/>
              </w:rPr>
              <w:t>и</w:t>
            </w:r>
            <w:r>
              <w:rPr>
                <w:rFonts w:cs="Arial"/>
                <w:sz w:val="20"/>
                <w:szCs w:val="20"/>
              </w:rPr>
              <w:t>тельства и архите</w:t>
            </w:r>
            <w:r>
              <w:rPr>
                <w:rFonts w:cs="Arial"/>
                <w:sz w:val="20"/>
                <w:szCs w:val="20"/>
              </w:rPr>
              <w:t>к</w:t>
            </w:r>
            <w:r>
              <w:rPr>
                <w:rFonts w:cs="Arial"/>
                <w:sz w:val="20"/>
                <w:szCs w:val="20"/>
              </w:rPr>
              <w:t>туры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Укрепление мат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риально-технической базы.</w:t>
            </w:r>
          </w:p>
        </w:tc>
      </w:tr>
      <w:tr w:rsidR="00961193" w:rsidRPr="006521C4" w:rsidTr="00C11693">
        <w:trPr>
          <w:trHeight w:val="5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Московской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142,4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210,0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6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Проведение кап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тального и текущего ремонта зданий, сооружений, пом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щений и отдельных систем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(в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521C4">
                <w:rPr>
                  <w:rFonts w:cs="Arial"/>
                  <w:sz w:val="20"/>
                  <w:szCs w:val="20"/>
                </w:rPr>
                <w:t>2014 г</w:t>
              </w:r>
            </w:smartTag>
            <w:r w:rsidRPr="006521C4">
              <w:rPr>
                <w:rFonts w:cs="Arial"/>
                <w:sz w:val="20"/>
                <w:szCs w:val="20"/>
              </w:rPr>
              <w:t>. - МБУК Ступинская худ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 xml:space="preserve">жественная галерея </w:t>
            </w:r>
            <w:r w:rsidRPr="006521C4">
              <w:rPr>
                <w:rFonts w:cs="Arial"/>
                <w:sz w:val="20"/>
                <w:szCs w:val="20"/>
              </w:rPr>
              <w:lastRenderedPageBreak/>
              <w:t>«Ника», 2017-2018 гг. МБУК «Ступи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ский историко-краеведческий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зей»)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1. Утверждение и согласование т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тульного списка, перечня первооч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редных объектов.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август – 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кабрь.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Разработка и у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верждение конкур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lastRenderedPageBreak/>
              <w:t>ной  документации.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зак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пок.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Проведение ко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курсных процедур.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зак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пок.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4. Проведение 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монтных  работ.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условиями муниципального контракта.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5.Перерасчет части сметной документ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ции по капитальн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му ремонту и в</w:t>
            </w:r>
            <w:r w:rsidRPr="006521C4">
              <w:rPr>
                <w:rFonts w:cs="Arial"/>
                <w:sz w:val="20"/>
                <w:szCs w:val="20"/>
              </w:rPr>
              <w:t>ы</w:t>
            </w:r>
            <w:r w:rsidRPr="006521C4">
              <w:rPr>
                <w:rFonts w:cs="Arial"/>
                <w:sz w:val="20"/>
                <w:szCs w:val="20"/>
              </w:rPr>
              <w:t>полнение графич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ских материалов МБУК «Ступинский историко-краеведческий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зей»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Внебюджетные источники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7016,2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7 016,2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ind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pStyle w:val="ConsPlusNormal"/>
              <w:widowControl/>
              <w:ind w:firstLine="33"/>
              <w:jc w:val="center"/>
              <w:rPr>
                <w:lang w:eastAsia="en-US"/>
              </w:rPr>
            </w:pPr>
            <w:r w:rsidRPr="006521C4">
              <w:rPr>
                <w:lang w:eastAsia="en-US"/>
              </w:rPr>
              <w:t>Проведение р</w:t>
            </w:r>
            <w:r w:rsidRPr="006521C4">
              <w:rPr>
                <w:lang w:eastAsia="en-US"/>
              </w:rPr>
              <w:t>е</w:t>
            </w:r>
            <w:r w:rsidRPr="006521C4">
              <w:rPr>
                <w:lang w:eastAsia="en-US"/>
              </w:rPr>
              <w:t>монта 2 муниц</w:t>
            </w:r>
            <w:r w:rsidRPr="006521C4">
              <w:rPr>
                <w:lang w:eastAsia="en-US"/>
              </w:rPr>
              <w:t>и</w:t>
            </w:r>
            <w:r w:rsidRPr="006521C4">
              <w:rPr>
                <w:lang w:eastAsia="en-US"/>
              </w:rPr>
              <w:t>пальных учре</w:t>
            </w:r>
            <w:r w:rsidRPr="006521C4">
              <w:rPr>
                <w:lang w:eastAsia="en-US"/>
              </w:rPr>
              <w:t>ж</w:t>
            </w:r>
            <w:r w:rsidRPr="006521C4">
              <w:rPr>
                <w:lang w:eastAsia="en-US"/>
              </w:rPr>
              <w:t>дений музейн</w:t>
            </w:r>
            <w:r w:rsidRPr="006521C4">
              <w:rPr>
                <w:lang w:eastAsia="en-US"/>
              </w:rPr>
              <w:t>о</w:t>
            </w:r>
            <w:r w:rsidRPr="006521C4">
              <w:rPr>
                <w:lang w:eastAsia="en-US"/>
              </w:rPr>
              <w:t>го типа.</w:t>
            </w:r>
          </w:p>
        </w:tc>
      </w:tr>
      <w:tr w:rsidR="00961193" w:rsidRPr="006521C4" w:rsidTr="00C11693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Проведение мер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приятий по энерг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 xml:space="preserve">сбережению (в том числе изготовление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энергопаспортов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1. Проведение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эне</w:t>
            </w:r>
            <w:r w:rsidRPr="006521C4">
              <w:rPr>
                <w:rFonts w:cs="Arial"/>
                <w:sz w:val="20"/>
                <w:szCs w:val="20"/>
              </w:rPr>
              <w:t>р</w:t>
            </w:r>
            <w:r w:rsidRPr="006521C4">
              <w:rPr>
                <w:rFonts w:cs="Arial"/>
                <w:sz w:val="20"/>
                <w:szCs w:val="20"/>
              </w:rPr>
              <w:t>гоаудита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>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1 раз в 5 лет;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Разработка и у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верждение конкур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ной  документации.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зак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пок.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Проведение ко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курсных процедур.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зак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пок.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4. Изготовление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энергопаспорта</w:t>
            </w:r>
            <w:proofErr w:type="spellEnd"/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условиями муниципального контракта и 261-ФЗ.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Комитет по  кул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туре, 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зической культуре, спорту и работе с молод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жью,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У</w:t>
            </w:r>
            <w:r>
              <w:rPr>
                <w:rFonts w:cs="Arial"/>
                <w:sz w:val="20"/>
                <w:szCs w:val="20"/>
              </w:rPr>
              <w:t>правл</w:t>
            </w:r>
            <w:r>
              <w:rPr>
                <w:rFonts w:cs="Arial"/>
                <w:sz w:val="20"/>
                <w:szCs w:val="20"/>
              </w:rPr>
              <w:t>е</w:t>
            </w:r>
            <w:r>
              <w:rPr>
                <w:rFonts w:cs="Arial"/>
                <w:sz w:val="20"/>
                <w:szCs w:val="20"/>
              </w:rPr>
              <w:t>ние стро</w:t>
            </w:r>
            <w:r>
              <w:rPr>
                <w:rFonts w:cs="Arial"/>
                <w:sz w:val="20"/>
                <w:szCs w:val="20"/>
              </w:rPr>
              <w:t>и</w:t>
            </w:r>
            <w:r>
              <w:rPr>
                <w:rFonts w:cs="Arial"/>
                <w:sz w:val="20"/>
                <w:szCs w:val="20"/>
              </w:rPr>
              <w:t>тельства и архите</w:t>
            </w:r>
            <w:r>
              <w:rPr>
                <w:rFonts w:cs="Arial"/>
                <w:sz w:val="20"/>
                <w:szCs w:val="20"/>
              </w:rPr>
              <w:t>к</w:t>
            </w:r>
            <w:r>
              <w:rPr>
                <w:rFonts w:cs="Arial"/>
                <w:sz w:val="20"/>
                <w:szCs w:val="20"/>
              </w:rPr>
              <w:t>туры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Увеличение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эне</w:t>
            </w:r>
            <w:r w:rsidRPr="006521C4">
              <w:rPr>
                <w:rFonts w:cs="Arial"/>
                <w:sz w:val="20"/>
                <w:szCs w:val="20"/>
              </w:rPr>
              <w:t>р</w:t>
            </w:r>
            <w:r w:rsidRPr="006521C4">
              <w:rPr>
                <w:rFonts w:cs="Arial"/>
                <w:sz w:val="20"/>
                <w:szCs w:val="20"/>
              </w:rPr>
              <w:t>гоэффе</w:t>
            </w:r>
            <w:r w:rsidRPr="006521C4">
              <w:rPr>
                <w:rFonts w:cs="Arial"/>
                <w:sz w:val="20"/>
                <w:szCs w:val="20"/>
              </w:rPr>
              <w:t>к</w:t>
            </w:r>
            <w:r w:rsidRPr="006521C4">
              <w:rPr>
                <w:rFonts w:cs="Arial"/>
                <w:sz w:val="20"/>
                <w:szCs w:val="20"/>
              </w:rPr>
              <w:t>тивности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ниципальных учреждений кул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туры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зейного типа.</w:t>
            </w:r>
          </w:p>
        </w:tc>
      </w:tr>
      <w:tr w:rsidR="00961193" w:rsidRPr="006521C4" w:rsidTr="00C11693">
        <w:trPr>
          <w:trHeight w:val="353"/>
        </w:trPr>
        <w:tc>
          <w:tcPr>
            <w:tcW w:w="453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Всего по задаче №2.</w:t>
            </w:r>
          </w:p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7 336,5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7 311,5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353"/>
        </w:trPr>
        <w:tc>
          <w:tcPr>
            <w:tcW w:w="4537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Московской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209"/>
        </w:trPr>
        <w:tc>
          <w:tcPr>
            <w:tcW w:w="45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1286,9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402,4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210,0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243"/>
        </w:trPr>
        <w:tc>
          <w:tcPr>
            <w:tcW w:w="45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8882,4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7 575,5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210,0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480"/>
        </w:trPr>
        <w:tc>
          <w:tcPr>
            <w:tcW w:w="453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521C4">
              <w:rPr>
                <w:rFonts w:cs="Arial"/>
                <w:sz w:val="20"/>
                <w:szCs w:val="20"/>
              </w:rPr>
              <w:t>Итого по подпрограмме</w:t>
            </w:r>
            <w:r w:rsidRPr="006521C4">
              <w:rPr>
                <w:rFonts w:cs="Arial"/>
                <w:sz w:val="20"/>
                <w:szCs w:val="20"/>
                <w:lang w:val="en-US"/>
              </w:rPr>
              <w:t xml:space="preserve"> I</w:t>
            </w:r>
          </w:p>
          <w:p w:rsidR="00961193" w:rsidRPr="006521C4" w:rsidRDefault="00961193" w:rsidP="00A9049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Ступинского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60045,1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16 863,6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10 024,6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11122,5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11 017,2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11 017,2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480"/>
        </w:trPr>
        <w:tc>
          <w:tcPr>
            <w:tcW w:w="45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Московской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480"/>
        </w:trPr>
        <w:tc>
          <w:tcPr>
            <w:tcW w:w="45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2376,1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455,0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61193" w:rsidRPr="006521C4" w:rsidTr="00C11693">
        <w:trPr>
          <w:trHeight w:val="299"/>
        </w:trPr>
        <w:tc>
          <w:tcPr>
            <w:tcW w:w="45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62981,21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17 598,6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10905,2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11 452,2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1193" w:rsidRPr="006521C4" w:rsidRDefault="00961193" w:rsidP="00A90499">
            <w:pPr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11 472,2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961193" w:rsidRDefault="00961193" w:rsidP="00961193"/>
    <w:p w:rsidR="00F83343" w:rsidRDefault="00F83343" w:rsidP="0001217F">
      <w:pPr>
        <w:jc w:val="right"/>
        <w:rPr>
          <w:sz w:val="20"/>
        </w:rPr>
      </w:pPr>
    </w:p>
    <w:p w:rsidR="00961193" w:rsidRDefault="00961193" w:rsidP="0001217F">
      <w:pPr>
        <w:jc w:val="right"/>
        <w:rPr>
          <w:sz w:val="20"/>
        </w:rPr>
      </w:pPr>
    </w:p>
    <w:p w:rsidR="00961193" w:rsidRDefault="00961193" w:rsidP="00961193">
      <w:pPr>
        <w:rPr>
          <w:rFonts w:cs="Arial"/>
          <w:sz w:val="20"/>
          <w:szCs w:val="20"/>
        </w:rPr>
      </w:pPr>
    </w:p>
    <w:p w:rsidR="00961193" w:rsidRPr="00293CEC" w:rsidRDefault="00961193" w:rsidP="00961193"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«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3CEC">
        <w:rPr>
          <w:rFonts w:cs="Arial"/>
          <w:sz w:val="20"/>
          <w:szCs w:val="20"/>
        </w:rPr>
        <w:t>Приложение №2</w:t>
      </w:r>
    </w:p>
    <w:p w:rsidR="00961193" w:rsidRPr="00293CEC" w:rsidRDefault="00961193" w:rsidP="00961193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 xml:space="preserve">к подпрограмме «Развитие музейного дела </w:t>
      </w:r>
    </w:p>
    <w:p w:rsidR="00961193" w:rsidRPr="00293CEC" w:rsidRDefault="00961193" w:rsidP="00961193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 xml:space="preserve">в Ступинском муниципальном районе» </w:t>
      </w:r>
    </w:p>
    <w:p w:rsidR="00961193" w:rsidRPr="00293CEC" w:rsidRDefault="00961193" w:rsidP="00961193">
      <w:pPr>
        <w:jc w:val="right"/>
        <w:rPr>
          <w:rFonts w:cs="Arial"/>
          <w:sz w:val="20"/>
          <w:szCs w:val="20"/>
        </w:rPr>
      </w:pPr>
    </w:p>
    <w:p w:rsidR="00961193" w:rsidRPr="00293CEC" w:rsidRDefault="00961193" w:rsidP="00961193">
      <w:pPr>
        <w:jc w:val="right"/>
        <w:rPr>
          <w:rFonts w:cs="Arial"/>
          <w:sz w:val="20"/>
          <w:szCs w:val="20"/>
        </w:rPr>
      </w:pPr>
    </w:p>
    <w:p w:rsidR="00961193" w:rsidRPr="00293CEC" w:rsidRDefault="00961193" w:rsidP="00961193">
      <w:pPr>
        <w:ind w:left="720"/>
        <w:jc w:val="center"/>
        <w:rPr>
          <w:rFonts w:cs="Arial"/>
          <w:spacing w:val="-6"/>
          <w:sz w:val="20"/>
          <w:szCs w:val="20"/>
          <w:u w:val="single"/>
        </w:rPr>
      </w:pPr>
      <w:r w:rsidRPr="00293CEC">
        <w:rPr>
          <w:rFonts w:cs="Arial"/>
          <w:spacing w:val="-6"/>
          <w:sz w:val="20"/>
          <w:szCs w:val="20"/>
          <w:u w:val="single"/>
        </w:rPr>
        <w:t>Ожидаемые результаты реализации Подпрограммы I</w:t>
      </w:r>
    </w:p>
    <w:p w:rsidR="00961193" w:rsidRPr="00293CEC" w:rsidRDefault="00961193" w:rsidP="00961193">
      <w:pPr>
        <w:ind w:left="720"/>
        <w:jc w:val="center"/>
        <w:rPr>
          <w:rFonts w:cs="Arial"/>
          <w:b/>
          <w:spacing w:val="-6"/>
          <w:sz w:val="20"/>
          <w:szCs w:val="20"/>
          <w:u w:val="single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5"/>
        <w:gridCol w:w="2764"/>
        <w:gridCol w:w="1661"/>
        <w:gridCol w:w="1119"/>
        <w:gridCol w:w="3090"/>
        <w:gridCol w:w="1227"/>
        <w:gridCol w:w="961"/>
        <w:gridCol w:w="821"/>
        <w:gridCol w:w="821"/>
        <w:gridCol w:w="821"/>
        <w:gridCol w:w="821"/>
        <w:gridCol w:w="703"/>
      </w:tblGrid>
      <w:tr w:rsidR="00961193" w:rsidRPr="006521C4" w:rsidTr="00A90499">
        <w:trPr>
          <w:trHeight w:val="236"/>
        </w:trPr>
        <w:tc>
          <w:tcPr>
            <w:tcW w:w="2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6521C4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Показатели, характеризующие достижение цели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Базовое значение показателя (2012 год)</w:t>
            </w:r>
          </w:p>
        </w:tc>
        <w:tc>
          <w:tcPr>
            <w:tcW w:w="1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961193" w:rsidRPr="006521C4" w:rsidTr="00A90499">
        <w:trPr>
          <w:trHeight w:val="255"/>
        </w:trPr>
        <w:tc>
          <w:tcPr>
            <w:tcW w:w="22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ind w:left="4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Бюджет Ступинского муниципального района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ind w:left="49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Другие источники</w:t>
            </w:r>
          </w:p>
        </w:tc>
        <w:tc>
          <w:tcPr>
            <w:tcW w:w="9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ind w:left="4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2014 год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2015 год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2016 год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2017 год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2018 год</w:t>
            </w:r>
          </w:p>
        </w:tc>
      </w:tr>
      <w:tr w:rsidR="00961193" w:rsidRPr="006521C4" w:rsidTr="00A90499">
        <w:trPr>
          <w:trHeight w:val="180"/>
        </w:trPr>
        <w:tc>
          <w:tcPr>
            <w:tcW w:w="2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12</w:t>
            </w:r>
          </w:p>
        </w:tc>
      </w:tr>
      <w:tr w:rsidR="00961193" w:rsidRPr="006521C4" w:rsidTr="00A90499">
        <w:trPr>
          <w:trHeight w:val="1225"/>
        </w:trPr>
        <w:tc>
          <w:tcPr>
            <w:tcW w:w="2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Популяризация музейных ценностей: повышение качества экскурсионного обслуживания посетителей музея; осуществление </w:t>
            </w:r>
            <w:r w:rsidRPr="006521C4">
              <w:rPr>
                <w:rFonts w:cs="Arial"/>
                <w:sz w:val="20"/>
                <w:szCs w:val="20"/>
              </w:rPr>
              <w:lastRenderedPageBreak/>
              <w:t xml:space="preserve">просветительской и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культурно-досуговой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деятельности среди населения;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52708,6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1389,2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Количество индивидуальных и экскурсионных посетителей музея, галереи (от общего количества посетителей на одного жителя в год)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%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0,22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0,23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0,25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0,27</w:t>
            </w:r>
          </w:p>
        </w:tc>
      </w:tr>
      <w:tr w:rsidR="00961193" w:rsidRPr="006521C4" w:rsidTr="00A90499">
        <w:trPr>
          <w:trHeight w:val="349"/>
        </w:trPr>
        <w:tc>
          <w:tcPr>
            <w:tcW w:w="221" w:type="pct"/>
            <w:vMerge/>
            <w:tcBorders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Количество выставочных проектов (к базовому году)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%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125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200</w:t>
            </w:r>
          </w:p>
        </w:tc>
      </w:tr>
      <w:tr w:rsidR="00961193" w:rsidRPr="006521C4" w:rsidTr="00A90499">
        <w:trPr>
          <w:trHeight w:val="503"/>
        </w:trPr>
        <w:tc>
          <w:tcPr>
            <w:tcW w:w="221" w:type="pct"/>
            <w:vMerge/>
            <w:tcBorders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привитие культурно-исторических традиций подрастающему поколению.</w:t>
            </w: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Количество экскурсий, лекций, образовательных программ организованных для учреждений образования (не менее)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160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180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200</w:t>
            </w:r>
          </w:p>
        </w:tc>
      </w:tr>
      <w:tr w:rsidR="00961193" w:rsidRPr="006521C4" w:rsidTr="00A90499">
        <w:trPr>
          <w:trHeight w:val="888"/>
        </w:trPr>
        <w:tc>
          <w:tcPr>
            <w:tcW w:w="221" w:type="pct"/>
            <w:vMerge/>
            <w:tcBorders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Количество участников экскурсий, лекций, образовательных программ организованных для учреждений образования (не менее)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1 500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1 700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2 000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2 250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2 500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2 700</w:t>
            </w:r>
          </w:p>
        </w:tc>
      </w:tr>
      <w:tr w:rsidR="00961193" w:rsidRPr="006521C4" w:rsidTr="00A90499">
        <w:trPr>
          <w:trHeight w:val="939"/>
        </w:trPr>
        <w:tc>
          <w:tcPr>
            <w:tcW w:w="2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Укрепление материально-технической базы муниц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пальных учреждений музе</w:t>
            </w:r>
            <w:r w:rsidRPr="006521C4">
              <w:rPr>
                <w:rFonts w:cs="Arial"/>
                <w:sz w:val="20"/>
                <w:szCs w:val="20"/>
              </w:rPr>
              <w:t>й</w:t>
            </w:r>
            <w:r w:rsidRPr="006521C4">
              <w:rPr>
                <w:rFonts w:cs="Arial"/>
                <w:sz w:val="20"/>
                <w:szCs w:val="20"/>
              </w:rPr>
              <w:t>ного типа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7336,5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1546,9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Соотношение дохода от платных услуг к объемам бюджетного финансирования на выполнение муниципального задания (не м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нее)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2,7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5,0</w:t>
            </w:r>
          </w:p>
        </w:tc>
      </w:tr>
      <w:tr w:rsidR="00961193" w:rsidRPr="006521C4" w:rsidTr="00A90499">
        <w:trPr>
          <w:trHeight w:val="746"/>
        </w:trPr>
        <w:tc>
          <w:tcPr>
            <w:tcW w:w="221" w:type="pct"/>
            <w:vMerge/>
            <w:tcBorders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Снижение объема потребления энергоресурсов, (по сопоставимым условиям, не менее)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</w:tr>
      <w:tr w:rsidR="00961193" w:rsidRPr="006521C4" w:rsidTr="00A90499">
        <w:trPr>
          <w:trHeight w:val="843"/>
        </w:trPr>
        <w:tc>
          <w:tcPr>
            <w:tcW w:w="22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Доля помещений, требующих капитального ремонта, от общего количества занимаемых помещений (не более)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60,0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35,0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1193" w:rsidRPr="006521C4" w:rsidRDefault="00961193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10,0</w:t>
            </w:r>
          </w:p>
        </w:tc>
      </w:tr>
    </w:tbl>
    <w:p w:rsidR="00961193" w:rsidRPr="00293CEC" w:rsidRDefault="00961193" w:rsidP="00961193">
      <w:pPr>
        <w:rPr>
          <w:rFonts w:cs="Arial"/>
          <w:sz w:val="20"/>
          <w:szCs w:val="20"/>
        </w:rPr>
      </w:pPr>
    </w:p>
    <w:p w:rsidR="00961193" w:rsidRDefault="00961193" w:rsidP="00961193"/>
    <w:p w:rsidR="00961193" w:rsidRDefault="00961193" w:rsidP="00961193"/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  <w:sectPr w:rsidR="00BF00CA" w:rsidSect="00B11CAE">
          <w:pgSz w:w="16838" w:h="11906" w:orient="landscape"/>
          <w:pgMar w:top="851" w:right="851" w:bottom="567" w:left="709" w:header="709" w:footer="709" w:gutter="0"/>
          <w:cols w:space="708"/>
          <w:docGrid w:linePitch="360"/>
        </w:sectPr>
      </w:pPr>
    </w:p>
    <w:p w:rsidR="00BF00CA" w:rsidRPr="0025280E" w:rsidRDefault="00BF00CA" w:rsidP="00BF00CA">
      <w:pPr>
        <w:tabs>
          <w:tab w:val="left" w:pos="1425"/>
        </w:tabs>
        <w:jc w:val="right"/>
        <w:rPr>
          <w:rStyle w:val="af4"/>
          <w:b w:val="0"/>
          <w:sz w:val="20"/>
          <w:szCs w:val="28"/>
        </w:rPr>
      </w:pPr>
      <w:r w:rsidRPr="0025280E">
        <w:rPr>
          <w:rStyle w:val="af4"/>
          <w:b w:val="0"/>
          <w:sz w:val="20"/>
          <w:szCs w:val="28"/>
        </w:rPr>
        <w:lastRenderedPageBreak/>
        <w:t>Приложение № 2</w:t>
      </w:r>
    </w:p>
    <w:p w:rsidR="00BF00CA" w:rsidRPr="0025280E" w:rsidRDefault="00BF00CA" w:rsidP="00BF00CA">
      <w:pPr>
        <w:jc w:val="right"/>
        <w:rPr>
          <w:sz w:val="20"/>
          <w:szCs w:val="28"/>
        </w:rPr>
      </w:pPr>
      <w:r w:rsidRPr="0025280E">
        <w:rPr>
          <w:sz w:val="20"/>
          <w:szCs w:val="28"/>
        </w:rPr>
        <w:t xml:space="preserve"> к муниципальной программе </w:t>
      </w:r>
    </w:p>
    <w:p w:rsidR="00BF00CA" w:rsidRPr="0025280E" w:rsidRDefault="00BF00CA" w:rsidP="00BF00CA">
      <w:pPr>
        <w:jc w:val="right"/>
        <w:rPr>
          <w:sz w:val="20"/>
          <w:szCs w:val="28"/>
        </w:rPr>
      </w:pPr>
      <w:r w:rsidRPr="0025280E">
        <w:rPr>
          <w:sz w:val="20"/>
          <w:szCs w:val="28"/>
        </w:rPr>
        <w:t xml:space="preserve">«Культура Ступинского муниципального района» </w:t>
      </w:r>
    </w:p>
    <w:p w:rsidR="00BF00CA" w:rsidRPr="0025280E" w:rsidRDefault="00BF00CA" w:rsidP="00BF00CA">
      <w:pPr>
        <w:pStyle w:val="aff3"/>
        <w:jc w:val="right"/>
        <w:rPr>
          <w:rFonts w:ascii="Arial" w:hAnsi="Arial" w:cs="Arial"/>
          <w:sz w:val="20"/>
          <w:szCs w:val="28"/>
        </w:rPr>
      </w:pPr>
      <w:r w:rsidRPr="0025280E">
        <w:rPr>
          <w:rFonts w:ascii="Arial" w:hAnsi="Arial" w:cs="Arial"/>
          <w:sz w:val="20"/>
          <w:szCs w:val="28"/>
        </w:rPr>
        <w:t>на 2014-2018 годы</w:t>
      </w:r>
    </w:p>
    <w:p w:rsidR="00BF00CA" w:rsidRPr="00F83343" w:rsidRDefault="00BF00CA" w:rsidP="00BF00CA">
      <w:pPr>
        <w:rPr>
          <w:rFonts w:ascii="Arial" w:hAnsi="Arial" w:cs="Arial"/>
        </w:rPr>
      </w:pPr>
    </w:p>
    <w:p w:rsidR="00BF00CA" w:rsidRPr="00F83343" w:rsidRDefault="00BF00CA" w:rsidP="00BF00CA">
      <w:pPr>
        <w:pStyle w:val="Default"/>
        <w:jc w:val="center"/>
        <w:rPr>
          <w:rStyle w:val="af4"/>
          <w:rFonts w:ascii="Arial" w:hAnsi="Arial" w:cs="Arial"/>
          <w:caps/>
          <w:color w:val="auto"/>
        </w:rPr>
      </w:pPr>
      <w:r w:rsidRPr="00F83343">
        <w:rPr>
          <w:rStyle w:val="af4"/>
          <w:rFonts w:ascii="Arial" w:hAnsi="Arial" w:cs="Arial"/>
          <w:caps/>
          <w:color w:val="auto"/>
        </w:rPr>
        <w:t>Подпрограмма</w:t>
      </w:r>
    </w:p>
    <w:p w:rsidR="00BF00CA" w:rsidRPr="00F83343" w:rsidRDefault="00BF00CA" w:rsidP="00BF00CA">
      <w:pPr>
        <w:pStyle w:val="Default"/>
        <w:jc w:val="center"/>
        <w:rPr>
          <w:rFonts w:ascii="Arial" w:hAnsi="Arial" w:cs="Arial"/>
          <w:b/>
          <w:caps/>
          <w:color w:val="auto"/>
        </w:rPr>
      </w:pPr>
      <w:r w:rsidRPr="00F83343">
        <w:rPr>
          <w:rStyle w:val="af4"/>
          <w:rFonts w:ascii="Arial" w:hAnsi="Arial" w:cs="Arial"/>
          <w:caps/>
          <w:color w:val="auto"/>
        </w:rPr>
        <w:t xml:space="preserve"> «</w:t>
      </w:r>
      <w:r w:rsidRPr="00F83343">
        <w:rPr>
          <w:rFonts w:ascii="Arial" w:hAnsi="Arial" w:cs="Arial"/>
          <w:b/>
          <w:caps/>
          <w:color w:val="auto"/>
        </w:rPr>
        <w:t xml:space="preserve">Развитие дополнительного образования детей </w:t>
      </w:r>
    </w:p>
    <w:p w:rsidR="00BF00CA" w:rsidRPr="00F83343" w:rsidRDefault="00BF00CA" w:rsidP="00BF00CA">
      <w:pPr>
        <w:pStyle w:val="Default"/>
        <w:jc w:val="center"/>
        <w:rPr>
          <w:rFonts w:ascii="Arial" w:hAnsi="Arial" w:cs="Arial"/>
          <w:b/>
          <w:caps/>
          <w:color w:val="auto"/>
        </w:rPr>
      </w:pPr>
      <w:r w:rsidRPr="00F83343">
        <w:rPr>
          <w:rFonts w:ascii="Arial" w:hAnsi="Arial" w:cs="Arial"/>
          <w:b/>
          <w:caps/>
          <w:color w:val="auto"/>
        </w:rPr>
        <w:t xml:space="preserve">в сфере культуры и искусства </w:t>
      </w:r>
    </w:p>
    <w:p w:rsidR="00BF00CA" w:rsidRPr="00F83343" w:rsidRDefault="00BF00CA" w:rsidP="00BF00CA">
      <w:pPr>
        <w:pStyle w:val="Default"/>
        <w:jc w:val="center"/>
        <w:rPr>
          <w:rFonts w:ascii="Arial" w:hAnsi="Arial" w:cs="Arial"/>
          <w:color w:val="auto"/>
        </w:rPr>
      </w:pPr>
      <w:r w:rsidRPr="00F83343">
        <w:rPr>
          <w:rStyle w:val="af4"/>
          <w:rFonts w:ascii="Arial" w:hAnsi="Arial" w:cs="Arial"/>
          <w:caps/>
          <w:color w:val="auto"/>
        </w:rPr>
        <w:t xml:space="preserve">Ступинского муниципального района» </w:t>
      </w:r>
    </w:p>
    <w:p w:rsidR="00BF00CA" w:rsidRPr="00F83343" w:rsidRDefault="00BF00CA" w:rsidP="00BF00CA">
      <w:pPr>
        <w:pStyle w:val="aff3"/>
        <w:jc w:val="center"/>
        <w:rPr>
          <w:rStyle w:val="af4"/>
          <w:rFonts w:ascii="Arial" w:hAnsi="Arial" w:cs="Arial"/>
          <w:sz w:val="24"/>
          <w:szCs w:val="24"/>
        </w:rPr>
      </w:pPr>
    </w:p>
    <w:p w:rsidR="00BF00CA" w:rsidRPr="00F83343" w:rsidRDefault="00BF00CA" w:rsidP="00BF00CA">
      <w:pPr>
        <w:pStyle w:val="aff3"/>
        <w:numPr>
          <w:ilvl w:val="0"/>
          <w:numId w:val="32"/>
        </w:numPr>
        <w:jc w:val="center"/>
        <w:rPr>
          <w:rStyle w:val="af4"/>
          <w:rFonts w:ascii="Arial" w:hAnsi="Arial" w:cs="Arial"/>
          <w:sz w:val="24"/>
          <w:szCs w:val="24"/>
        </w:rPr>
      </w:pPr>
      <w:r w:rsidRPr="00F83343">
        <w:rPr>
          <w:rStyle w:val="af4"/>
          <w:rFonts w:ascii="Arial" w:hAnsi="Arial" w:cs="Arial"/>
          <w:sz w:val="24"/>
          <w:szCs w:val="24"/>
        </w:rPr>
        <w:t xml:space="preserve">Паспорт Подпрограммы </w:t>
      </w:r>
      <w:r w:rsidRPr="00F83343">
        <w:rPr>
          <w:rStyle w:val="af4"/>
          <w:rFonts w:ascii="Arial" w:hAnsi="Arial" w:cs="Arial"/>
          <w:sz w:val="24"/>
          <w:szCs w:val="24"/>
          <w:lang w:val="en-US"/>
        </w:rPr>
        <w:t>II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572"/>
        <w:gridCol w:w="8202"/>
      </w:tblGrid>
      <w:tr w:rsidR="00BF00CA" w:rsidRPr="00F83343" w:rsidTr="008219E3">
        <w:trPr>
          <w:trHeight w:val="119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</w:pPr>
            <w:r w:rsidRPr="00F83343">
              <w:t>Наименование по</w:t>
            </w:r>
            <w:r w:rsidRPr="00F83343">
              <w:t>д</w:t>
            </w:r>
            <w:r w:rsidRPr="00F83343">
              <w:t>программы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6"/>
              <w:spacing w:line="276" w:lineRule="auto"/>
              <w:jc w:val="left"/>
            </w:pPr>
            <w:r w:rsidRPr="00F83343">
              <w:t xml:space="preserve">Развитие дополнительного образования в сфере культуры и искусства Ступинского муниципального района (далее – Подпрограмма </w:t>
            </w:r>
            <w:r w:rsidRPr="00F83343">
              <w:rPr>
                <w:lang w:val="en-US"/>
              </w:rPr>
              <w:t>II</w:t>
            </w:r>
            <w:r w:rsidRPr="00F83343">
              <w:t>)</w:t>
            </w:r>
          </w:p>
        </w:tc>
      </w:tr>
      <w:tr w:rsidR="00BF00CA" w:rsidRPr="00F83343" w:rsidTr="008219E3"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</w:pPr>
            <w:r w:rsidRPr="00F83343">
              <w:t>Основание разр</w:t>
            </w:r>
            <w:r w:rsidRPr="00F83343">
              <w:t>а</w:t>
            </w:r>
            <w:r w:rsidRPr="00F83343">
              <w:t>ботки подпрограммы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Федеральный закон от 06.10.2003г. № 131-ФЗ «Об общих принципах организации местного самоуправления в Российской Федерации»;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Федеральный закон от 08.05.2010г.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</w:t>
            </w:r>
            <w:r w:rsidRPr="00F83343">
              <w:rPr>
                <w:rFonts w:ascii="Arial" w:hAnsi="Arial" w:cs="Arial"/>
                <w:sz w:val="24"/>
                <w:szCs w:val="24"/>
              </w:rPr>
              <w:t>и</w:t>
            </w:r>
            <w:r w:rsidRPr="00F83343">
              <w:rPr>
                <w:rFonts w:ascii="Arial" w:hAnsi="Arial" w:cs="Arial"/>
                <w:sz w:val="24"/>
                <w:szCs w:val="24"/>
              </w:rPr>
              <w:t>ципальных) учреждений»;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«Основы законодательства Российской Федерации о культуре» у</w:t>
            </w:r>
            <w:r w:rsidRPr="00F83343">
              <w:rPr>
                <w:rFonts w:ascii="Arial" w:hAnsi="Arial" w:cs="Arial"/>
                <w:sz w:val="24"/>
                <w:szCs w:val="24"/>
              </w:rPr>
              <w:t>т</w:t>
            </w:r>
            <w:r w:rsidRPr="00F83343">
              <w:rPr>
                <w:rFonts w:ascii="Arial" w:hAnsi="Arial" w:cs="Arial"/>
                <w:sz w:val="24"/>
                <w:szCs w:val="24"/>
              </w:rPr>
              <w:t>вержденные Верховным советом Российской Федерации 09.10.1992г. № 3612-1;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Федеральный закон от 29.12.2012г. № 273-ФЗ «Об образовании в Российской Федерации»;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Федеральный закон от 23.11.2009г. № 261-ФЗ «Об энергосбережении и о повышении энергетической эффективности и о внесении измен</w:t>
            </w:r>
            <w:r w:rsidRPr="00F83343">
              <w:rPr>
                <w:rFonts w:ascii="Arial" w:hAnsi="Arial" w:cs="Arial"/>
                <w:sz w:val="24"/>
                <w:szCs w:val="24"/>
              </w:rPr>
              <w:t>е</w:t>
            </w:r>
            <w:r w:rsidRPr="00F83343">
              <w:rPr>
                <w:rFonts w:ascii="Arial" w:hAnsi="Arial" w:cs="Arial"/>
                <w:sz w:val="24"/>
                <w:szCs w:val="24"/>
              </w:rPr>
              <w:t>ний в отдельные законодательные акты Российской Федерации»;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Указ Президента Российской Федерации от 07.05.2012г. № 597 «О мероприятиях по реализации государственной социальной политики»;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Указ Президента Российской Федерации от 07.05.2012г. № 599 «О мерах по реализации государственной политики в области образов</w:t>
            </w:r>
            <w:r w:rsidRPr="00F83343">
              <w:rPr>
                <w:rFonts w:ascii="Arial" w:hAnsi="Arial" w:cs="Arial"/>
                <w:sz w:val="24"/>
                <w:szCs w:val="24"/>
              </w:rPr>
              <w:t>а</w:t>
            </w:r>
            <w:r w:rsidRPr="00F83343">
              <w:rPr>
                <w:rFonts w:ascii="Arial" w:hAnsi="Arial" w:cs="Arial"/>
                <w:sz w:val="24"/>
                <w:szCs w:val="24"/>
              </w:rPr>
              <w:t>ния и науки»;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Постановление Правительства Российской Федерации от 03.03.2012г. № 186 «О федеральной целевой программе «Культура России (2012 - 2018 годы)»;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Распоряжение Правительства Российской Федерации от 25.08.2008 N 1244-р «О Концепции развития образования в сфере культуры и искусства в Российской Федерации на 2008 – 2015 годы»;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Закон Московской области от  22.07.2013г. № 81/2013-ОЗ «О госуда</w:t>
            </w:r>
            <w:r w:rsidRPr="00F83343">
              <w:rPr>
                <w:rFonts w:ascii="Arial" w:hAnsi="Arial" w:cs="Arial"/>
                <w:sz w:val="24"/>
                <w:szCs w:val="24"/>
              </w:rPr>
              <w:t>р</w:t>
            </w:r>
            <w:r w:rsidRPr="00F83343">
              <w:rPr>
                <w:rFonts w:ascii="Arial" w:hAnsi="Arial" w:cs="Arial"/>
                <w:sz w:val="24"/>
                <w:szCs w:val="24"/>
              </w:rPr>
              <w:t xml:space="preserve">ственной политике в сфере культуры в Московской области»; 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района;</w:t>
            </w:r>
          </w:p>
          <w:p w:rsidR="00BF00CA" w:rsidRPr="00F83343" w:rsidRDefault="00BF00CA" w:rsidP="008219E3">
            <w:pPr>
              <w:pStyle w:val="ConsPlusNonformat"/>
              <w:widowControl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3343">
              <w:rPr>
                <w:rFonts w:ascii="Arial" w:hAnsi="Arial" w:cs="Arial"/>
                <w:sz w:val="24"/>
                <w:szCs w:val="24"/>
              </w:rPr>
              <w:t>Постановление администрации Ступинского муниципального района  от 24.07.2013г. №3041-п «Об утверждении Порядка разработки, ре</w:t>
            </w:r>
            <w:r w:rsidRPr="00F83343">
              <w:rPr>
                <w:rFonts w:ascii="Arial" w:hAnsi="Arial" w:cs="Arial"/>
                <w:sz w:val="24"/>
                <w:szCs w:val="24"/>
              </w:rPr>
              <w:t>а</w:t>
            </w:r>
            <w:r w:rsidRPr="00F83343">
              <w:rPr>
                <w:rFonts w:ascii="Arial" w:hAnsi="Arial" w:cs="Arial"/>
                <w:sz w:val="24"/>
                <w:szCs w:val="24"/>
              </w:rPr>
              <w:t>лизации и оценки эффективности муниципальных программ Ступи</w:t>
            </w:r>
            <w:r w:rsidRPr="00F83343">
              <w:rPr>
                <w:rFonts w:ascii="Arial" w:hAnsi="Arial" w:cs="Arial"/>
                <w:sz w:val="24"/>
                <w:szCs w:val="24"/>
              </w:rPr>
              <w:t>н</w:t>
            </w:r>
            <w:r w:rsidRPr="00F83343">
              <w:rPr>
                <w:rFonts w:ascii="Arial" w:hAnsi="Arial" w:cs="Arial"/>
                <w:sz w:val="24"/>
                <w:szCs w:val="24"/>
              </w:rPr>
              <w:t>ского муниципального района».</w:t>
            </w:r>
          </w:p>
        </w:tc>
      </w:tr>
      <w:tr w:rsidR="00BF00CA" w:rsidRPr="00F83343" w:rsidTr="008219E3"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</w:pPr>
            <w:r w:rsidRPr="00F83343">
              <w:t>Цель подпрограммы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Создание условий, способствующих наиболее полному раскрытию п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тенциала художественного образования как мощного средства духо</w:t>
            </w:r>
            <w:r w:rsidRPr="00F83343">
              <w:rPr>
                <w:rFonts w:ascii="Arial" w:hAnsi="Arial" w:cs="Arial"/>
              </w:rPr>
              <w:t>в</w:t>
            </w:r>
            <w:r w:rsidRPr="00F83343">
              <w:rPr>
                <w:rFonts w:ascii="Arial" w:hAnsi="Arial" w:cs="Arial"/>
              </w:rPr>
              <w:t>но-нравственного воспитания подрастающего поколения, формиров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ния у молодых людей Ступинского муниципального района активной жизненной позиции, основанной на стремлении к всестороннему гл</w:t>
            </w:r>
            <w:r w:rsidRPr="00F83343">
              <w:rPr>
                <w:rFonts w:ascii="Arial" w:hAnsi="Arial" w:cs="Arial"/>
              </w:rPr>
              <w:t>у</w:t>
            </w:r>
            <w:r w:rsidRPr="00F83343">
              <w:rPr>
                <w:rFonts w:ascii="Arial" w:hAnsi="Arial" w:cs="Arial"/>
              </w:rPr>
              <w:t>бокому познанию мира, его творческому освоению.</w:t>
            </w:r>
          </w:p>
        </w:tc>
      </w:tr>
      <w:tr w:rsidR="00BF00CA" w:rsidRPr="00F83343" w:rsidTr="008219E3"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  <w:rPr>
                <w:lang w:val="en-US"/>
              </w:rPr>
            </w:pPr>
            <w:r w:rsidRPr="00F83343">
              <w:t>Задачи подпр</w:t>
            </w:r>
            <w:r w:rsidRPr="00F83343">
              <w:t>о</w:t>
            </w:r>
            <w:r w:rsidRPr="00F83343">
              <w:t>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Развитие благоприятных условий для сохранения образовательных процессов в системе дополнительного образования детей в сфере культуры и искусства Ступинского муниципального района, обеспеч</w:t>
            </w:r>
            <w:r w:rsidRPr="00F83343">
              <w:rPr>
                <w:rFonts w:ascii="Arial" w:hAnsi="Arial" w:cs="Arial"/>
              </w:rPr>
              <w:t>е</w:t>
            </w:r>
            <w:r w:rsidRPr="00F83343">
              <w:rPr>
                <w:rFonts w:ascii="Arial" w:hAnsi="Arial" w:cs="Arial"/>
              </w:rPr>
              <w:lastRenderedPageBreak/>
              <w:t>ние возможности раннего выявления таланта ребенка.</w:t>
            </w:r>
          </w:p>
          <w:p w:rsidR="00BF00CA" w:rsidRPr="00F83343" w:rsidRDefault="00BF00CA" w:rsidP="008219E3">
            <w:pPr>
              <w:jc w:val="both"/>
              <w:rPr>
                <w:rFonts w:ascii="Arial" w:hAnsi="Arial" w:cs="Arial"/>
                <w:color w:val="FF0000"/>
              </w:rPr>
            </w:pPr>
            <w:r w:rsidRPr="00F83343">
              <w:rPr>
                <w:rFonts w:ascii="Arial" w:hAnsi="Arial" w:cs="Arial"/>
              </w:rPr>
              <w:t>Укрепление материально-технической базы муниципальных учрежд</w:t>
            </w:r>
            <w:r w:rsidRPr="00F83343">
              <w:rPr>
                <w:rFonts w:ascii="Arial" w:hAnsi="Arial" w:cs="Arial"/>
              </w:rPr>
              <w:t>е</w:t>
            </w:r>
            <w:r w:rsidRPr="00F83343">
              <w:rPr>
                <w:rFonts w:ascii="Arial" w:hAnsi="Arial" w:cs="Arial"/>
              </w:rPr>
              <w:t>ний дополнительного образования детей в сфере культуры и искусс</w:t>
            </w:r>
            <w:r w:rsidRPr="00F83343">
              <w:rPr>
                <w:rFonts w:ascii="Arial" w:hAnsi="Arial" w:cs="Arial"/>
              </w:rPr>
              <w:t>т</w:t>
            </w:r>
            <w:r w:rsidRPr="00F83343">
              <w:rPr>
                <w:rFonts w:ascii="Arial" w:hAnsi="Arial" w:cs="Arial"/>
              </w:rPr>
              <w:t>ва.</w:t>
            </w:r>
          </w:p>
        </w:tc>
      </w:tr>
      <w:tr w:rsidR="00BF00CA" w:rsidRPr="00F83343" w:rsidTr="008219E3">
        <w:trPr>
          <w:trHeight w:val="585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  <w:ind w:right="-89"/>
            </w:pPr>
            <w:r w:rsidRPr="00F83343">
              <w:lastRenderedPageBreak/>
              <w:t>Муниципальный з</w:t>
            </w:r>
            <w:r w:rsidRPr="00F83343">
              <w:t>а</w:t>
            </w:r>
            <w:r w:rsidRPr="00F83343">
              <w:t>казчик подпрограммы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8434CF" w:rsidP="008219E3">
            <w:pPr>
              <w:pStyle w:val="ConsPlusNonformat"/>
              <w:widowControl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культуре, физической культуре, спорту и работе с мол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дежью</w:t>
            </w:r>
            <w:r w:rsidR="00BF00CA" w:rsidRPr="00F83343">
              <w:rPr>
                <w:rFonts w:ascii="Arial" w:hAnsi="Arial" w:cs="Arial"/>
                <w:sz w:val="24"/>
                <w:szCs w:val="24"/>
              </w:rPr>
              <w:t xml:space="preserve"> администрации Ступинского муниципального ра</w:t>
            </w:r>
            <w:r w:rsidR="00BF00CA" w:rsidRPr="00F83343">
              <w:rPr>
                <w:rFonts w:ascii="Arial" w:hAnsi="Arial" w:cs="Arial"/>
                <w:sz w:val="24"/>
                <w:szCs w:val="24"/>
              </w:rPr>
              <w:t>й</w:t>
            </w:r>
            <w:r w:rsidR="00BF00CA" w:rsidRPr="00F83343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</w:tr>
      <w:tr w:rsidR="00BF00CA" w:rsidRPr="00F83343" w:rsidTr="008219E3">
        <w:trPr>
          <w:trHeight w:val="285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</w:pPr>
            <w:r w:rsidRPr="00F83343">
              <w:t>Координатор по</w:t>
            </w:r>
            <w:r w:rsidRPr="00F83343">
              <w:t>д</w:t>
            </w:r>
            <w:r w:rsidRPr="00F83343">
              <w:t>программы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suppressAutoHyphens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Заместитель руководителя администрации Ступинского муниципального района, курирующий</w:t>
            </w:r>
            <w:r w:rsidRPr="00F83343">
              <w:rPr>
                <w:rFonts w:ascii="Arial" w:hAnsi="Arial" w:cs="Arial"/>
                <w:color w:val="000000"/>
              </w:rPr>
              <w:t xml:space="preserve"> вопросы образования, культуры, спорта и работы с молодежью</w:t>
            </w:r>
          </w:p>
        </w:tc>
      </w:tr>
      <w:tr w:rsidR="00BF00CA" w:rsidRPr="00F83343" w:rsidTr="008219E3"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</w:pPr>
            <w:r w:rsidRPr="00F83343">
              <w:t>Сроки реализации подпрограммы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6"/>
              <w:spacing w:line="276" w:lineRule="auto"/>
            </w:pPr>
            <w:r w:rsidRPr="00F83343">
              <w:t>2014-2018 годы</w:t>
            </w:r>
          </w:p>
        </w:tc>
      </w:tr>
      <w:tr w:rsidR="00BF00CA" w:rsidRPr="00F83343" w:rsidTr="008219E3">
        <w:trPr>
          <w:trHeight w:val="47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</w:pPr>
            <w:r w:rsidRPr="00F83343">
              <w:t>Источники финанс</w:t>
            </w:r>
            <w:r w:rsidRPr="00F83343">
              <w:t>и</w:t>
            </w:r>
            <w:r w:rsidRPr="00F83343">
              <w:t>рования подпр</w:t>
            </w:r>
            <w:r w:rsidRPr="00F83343">
              <w:t>о</w:t>
            </w:r>
            <w:r w:rsidRPr="00F83343">
              <w:t>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4C64" w:rsidRPr="00024C64" w:rsidRDefault="00024C64" w:rsidP="00024C64">
            <w:pPr>
              <w:pStyle w:val="af6"/>
            </w:pPr>
            <w:r w:rsidRPr="00024C64">
              <w:t>Всего 422 895,4 тыс</w:t>
            </w:r>
            <w:proofErr w:type="gramStart"/>
            <w:r w:rsidRPr="00024C64">
              <w:t>.р</w:t>
            </w:r>
            <w:proofErr w:type="gramEnd"/>
            <w:r w:rsidRPr="00024C64">
              <w:t>уб., в т.ч. по годам реализации: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2014 год – 64 057,6 тыс</w:t>
            </w:r>
            <w:proofErr w:type="gramStart"/>
            <w:r w:rsidRPr="00024C64">
              <w:t>.р</w:t>
            </w:r>
            <w:proofErr w:type="gramEnd"/>
            <w:r w:rsidRPr="00024C64">
              <w:t>уб.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2015 год – 78 529,2 тыс</w:t>
            </w:r>
            <w:proofErr w:type="gramStart"/>
            <w:r w:rsidRPr="00024C64">
              <w:t>.р</w:t>
            </w:r>
            <w:proofErr w:type="gramEnd"/>
            <w:r w:rsidRPr="00024C64">
              <w:t>уб.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2016 год – 115 183,8 тыс</w:t>
            </w:r>
            <w:proofErr w:type="gramStart"/>
            <w:r w:rsidRPr="00024C64">
              <w:t>.р</w:t>
            </w:r>
            <w:proofErr w:type="gramEnd"/>
            <w:r w:rsidRPr="00024C64">
              <w:t>уб.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2017 год – 82 539,9 тыс</w:t>
            </w:r>
            <w:proofErr w:type="gramStart"/>
            <w:r w:rsidRPr="00024C64">
              <w:t>.р</w:t>
            </w:r>
            <w:proofErr w:type="gramEnd"/>
            <w:r w:rsidRPr="00024C64">
              <w:t>уб.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2018 год – 82 584,9 тыс</w:t>
            </w:r>
            <w:proofErr w:type="gramStart"/>
            <w:r w:rsidRPr="00024C64">
              <w:t>.р</w:t>
            </w:r>
            <w:proofErr w:type="gramEnd"/>
            <w:r w:rsidRPr="00024C64">
              <w:t>уб.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Всего 422895,4 тыс</w:t>
            </w:r>
            <w:proofErr w:type="gramStart"/>
            <w:r w:rsidRPr="00024C64">
              <w:t>.р</w:t>
            </w:r>
            <w:proofErr w:type="gramEnd"/>
            <w:r w:rsidRPr="00024C64">
              <w:t>уб., в т.ч. по источникам: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Бюджет Ступинского муниципального района – 391892,8 тыс</w:t>
            </w:r>
            <w:proofErr w:type="gramStart"/>
            <w:r w:rsidRPr="00024C64">
              <w:t>.р</w:t>
            </w:r>
            <w:proofErr w:type="gramEnd"/>
            <w:r w:rsidRPr="00024C64">
              <w:t>уб.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Бюджет Московской области – 25 807,0 тыс</w:t>
            </w:r>
            <w:proofErr w:type="gramStart"/>
            <w:r w:rsidRPr="00024C64">
              <w:t>.р</w:t>
            </w:r>
            <w:proofErr w:type="gramEnd"/>
            <w:r w:rsidRPr="00024C64">
              <w:t>уб.</w:t>
            </w:r>
          </w:p>
          <w:p w:rsidR="00024C64" w:rsidRPr="00024C64" w:rsidRDefault="00024C64" w:rsidP="00024C64">
            <w:pPr>
              <w:pStyle w:val="af6"/>
            </w:pPr>
            <w:r w:rsidRPr="00024C64">
              <w:t>Внебюджетные источники – 3 195,6 тыс</w:t>
            </w:r>
            <w:proofErr w:type="gramStart"/>
            <w:r w:rsidRPr="00024C64">
              <w:t>.р</w:t>
            </w:r>
            <w:proofErr w:type="gramEnd"/>
            <w:r w:rsidRPr="00024C64">
              <w:t>уб.</w:t>
            </w:r>
          </w:p>
          <w:p w:rsidR="00BF00CA" w:rsidRPr="00F83343" w:rsidRDefault="00024C64" w:rsidP="00024C64">
            <w:pPr>
              <w:pStyle w:val="af6"/>
            </w:pPr>
            <w:r w:rsidRPr="00024C64">
              <w:t>Источник не определен -2000,0</w:t>
            </w:r>
          </w:p>
        </w:tc>
      </w:tr>
      <w:tr w:rsidR="00BF00CA" w:rsidRPr="00F83343" w:rsidTr="008219E3"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  <w:rPr>
                <w:lang w:val="en-US"/>
              </w:rPr>
            </w:pPr>
            <w:r w:rsidRPr="00F83343">
              <w:t>Ожидаемые резул</w:t>
            </w:r>
            <w:r w:rsidRPr="00F83343">
              <w:t>ь</w:t>
            </w:r>
            <w:r w:rsidRPr="00F83343">
              <w:t>таты реализации подпрограммы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F83343">
              <w:rPr>
                <w:sz w:val="24"/>
                <w:szCs w:val="24"/>
              </w:rPr>
              <w:t>Увеличение доли выпускников, окончивших учреждение допо</w:t>
            </w:r>
            <w:r w:rsidRPr="00F83343">
              <w:rPr>
                <w:sz w:val="24"/>
                <w:szCs w:val="24"/>
              </w:rPr>
              <w:t>л</w:t>
            </w:r>
            <w:r w:rsidRPr="00F83343">
              <w:rPr>
                <w:sz w:val="24"/>
                <w:szCs w:val="24"/>
              </w:rPr>
              <w:t>нительного образования на «хорошо» и «отлично» от общего колич</w:t>
            </w:r>
            <w:r w:rsidRPr="00F83343">
              <w:rPr>
                <w:sz w:val="24"/>
                <w:szCs w:val="24"/>
              </w:rPr>
              <w:t>е</w:t>
            </w:r>
            <w:r w:rsidRPr="00F83343">
              <w:rPr>
                <w:sz w:val="24"/>
                <w:szCs w:val="24"/>
              </w:rPr>
              <w:t>ства выпускников учреждения на 1% ежегодно;</w:t>
            </w:r>
          </w:p>
          <w:p w:rsidR="00BF00CA" w:rsidRPr="00F83343" w:rsidRDefault="00BF00CA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F83343">
              <w:rPr>
                <w:sz w:val="24"/>
                <w:szCs w:val="24"/>
              </w:rPr>
              <w:t xml:space="preserve">Увеличение </w:t>
            </w:r>
            <w:proofErr w:type="gramStart"/>
            <w:r w:rsidRPr="00F83343">
              <w:rPr>
                <w:sz w:val="24"/>
                <w:szCs w:val="24"/>
              </w:rPr>
              <w:t>доли сохранности контингента учащихся учрежд</w:t>
            </w:r>
            <w:r w:rsidRPr="00F83343">
              <w:rPr>
                <w:sz w:val="24"/>
                <w:szCs w:val="24"/>
              </w:rPr>
              <w:t>е</w:t>
            </w:r>
            <w:r w:rsidRPr="00F83343">
              <w:rPr>
                <w:sz w:val="24"/>
                <w:szCs w:val="24"/>
              </w:rPr>
              <w:t>ния дополнительного образования</w:t>
            </w:r>
            <w:proofErr w:type="gramEnd"/>
            <w:r w:rsidRPr="00F83343">
              <w:rPr>
                <w:sz w:val="24"/>
                <w:szCs w:val="24"/>
              </w:rPr>
              <w:t xml:space="preserve"> от количества учащихся учрежд</w:t>
            </w:r>
            <w:r w:rsidRPr="00F83343">
              <w:rPr>
                <w:sz w:val="24"/>
                <w:szCs w:val="24"/>
              </w:rPr>
              <w:t>е</w:t>
            </w:r>
            <w:r w:rsidRPr="00F83343">
              <w:rPr>
                <w:sz w:val="24"/>
                <w:szCs w:val="24"/>
              </w:rPr>
              <w:t>ния на 2% ежегодно;</w:t>
            </w:r>
          </w:p>
          <w:p w:rsidR="00BF00CA" w:rsidRPr="00F83343" w:rsidRDefault="00BF00CA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F83343">
              <w:rPr>
                <w:sz w:val="24"/>
                <w:szCs w:val="24"/>
              </w:rPr>
              <w:t>Увеличение доли детей, привлекаемых к участию в творческих мероприятиях, от общего числа детей до 8% по итогам реализации подпрограммы;</w:t>
            </w:r>
          </w:p>
          <w:p w:rsidR="00BF00CA" w:rsidRPr="00F83343" w:rsidRDefault="00BF00CA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F83343">
              <w:rPr>
                <w:sz w:val="24"/>
                <w:szCs w:val="24"/>
              </w:rPr>
              <w:t>Увеличение доли выпускников, ежегодно поступающих в </w:t>
            </w:r>
            <w:proofErr w:type="spellStart"/>
            <w:r w:rsidRPr="00F83343">
              <w:rPr>
                <w:sz w:val="24"/>
                <w:szCs w:val="24"/>
              </w:rPr>
              <w:t>ССУЗы</w:t>
            </w:r>
            <w:proofErr w:type="spellEnd"/>
            <w:r w:rsidRPr="00F83343">
              <w:rPr>
                <w:sz w:val="24"/>
                <w:szCs w:val="24"/>
              </w:rPr>
              <w:t xml:space="preserve"> и ВУЗы от количества выпускников учреждений дополн</w:t>
            </w:r>
            <w:r w:rsidRPr="00F83343">
              <w:rPr>
                <w:sz w:val="24"/>
                <w:szCs w:val="24"/>
              </w:rPr>
              <w:t>и</w:t>
            </w:r>
            <w:r w:rsidRPr="00F83343">
              <w:rPr>
                <w:sz w:val="24"/>
                <w:szCs w:val="24"/>
              </w:rPr>
              <w:t>тельного образования детей на 0,2% ежегодно;</w:t>
            </w:r>
          </w:p>
          <w:p w:rsidR="00BF00CA" w:rsidRPr="00F83343" w:rsidRDefault="00BF00CA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F83343">
              <w:rPr>
                <w:sz w:val="24"/>
                <w:szCs w:val="24"/>
              </w:rPr>
              <w:t>Доля преподавателей, подготовивших детей к конкурсам ра</w:t>
            </w:r>
            <w:r w:rsidRPr="00F83343">
              <w:rPr>
                <w:sz w:val="24"/>
                <w:szCs w:val="24"/>
              </w:rPr>
              <w:t>з</w:t>
            </w:r>
            <w:r w:rsidRPr="00F83343">
              <w:rPr>
                <w:sz w:val="24"/>
                <w:szCs w:val="24"/>
              </w:rPr>
              <w:t>личного уровня, от общего количества преподавателей учреждений дополнительного образования детей – не менее 50% ежегодно;</w:t>
            </w:r>
          </w:p>
          <w:p w:rsidR="00BF00CA" w:rsidRPr="00F83343" w:rsidRDefault="00BF00CA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 w:rsidRPr="00F83343">
              <w:rPr>
                <w:sz w:val="24"/>
                <w:szCs w:val="24"/>
              </w:rPr>
              <w:t>Увеличение доли учащихся, принявших участие в конкурсах, выставках, фестивалях различного уровня (включая международные), от общего количества учащихся в учреждениях дополнительного о</w:t>
            </w:r>
            <w:r w:rsidRPr="00F83343">
              <w:rPr>
                <w:sz w:val="24"/>
                <w:szCs w:val="24"/>
              </w:rPr>
              <w:t>б</w:t>
            </w:r>
            <w:r w:rsidRPr="00F83343">
              <w:rPr>
                <w:sz w:val="24"/>
                <w:szCs w:val="24"/>
              </w:rPr>
              <w:t>разования детей на 14% за период реализации подпрограммы;</w:t>
            </w:r>
          </w:p>
          <w:p w:rsidR="00BF00CA" w:rsidRPr="00F83343" w:rsidRDefault="00BF00CA" w:rsidP="008219E3">
            <w:pPr>
              <w:pStyle w:val="af6"/>
            </w:pPr>
            <w:r w:rsidRPr="00F83343">
              <w:t xml:space="preserve">Увеличение соотношения дохода </w:t>
            </w:r>
            <w:proofErr w:type="gramStart"/>
            <w:r w:rsidRPr="00F83343">
              <w:t>от платных услуг к объемам бю</w:t>
            </w:r>
            <w:r w:rsidRPr="00F83343">
              <w:t>д</w:t>
            </w:r>
            <w:r w:rsidRPr="00F83343">
              <w:t>жетного финансирования на выполнение муниципального задания по сравнению с базовым показателем</w:t>
            </w:r>
            <w:proofErr w:type="gramEnd"/>
            <w:r w:rsidRPr="00F83343">
              <w:t xml:space="preserve"> на 2,9% за период реализации подпрограммы;</w:t>
            </w:r>
          </w:p>
          <w:p w:rsidR="00BF00CA" w:rsidRPr="00F83343" w:rsidRDefault="00BF00CA" w:rsidP="008219E3">
            <w:pPr>
              <w:pStyle w:val="af6"/>
            </w:pPr>
            <w:r w:rsidRPr="00F83343">
              <w:t>Снижение объема потребления энергоресурсов в учреждениях д</w:t>
            </w:r>
            <w:r w:rsidRPr="00F83343">
              <w:t>о</w:t>
            </w:r>
            <w:r w:rsidRPr="00F83343">
              <w:t>полнительного образования детей – не менее 3% ежегодно;</w:t>
            </w:r>
          </w:p>
          <w:p w:rsidR="00BF00CA" w:rsidRPr="00F83343" w:rsidRDefault="00BF00CA" w:rsidP="008219E3">
            <w:pPr>
              <w:pStyle w:val="af6"/>
            </w:pPr>
            <w:r w:rsidRPr="00F83343">
              <w:t>Уменьшение доли помещений, требующих капитального ремонта, от общего количества занимаемых помещений учреждениями дополн</w:t>
            </w:r>
            <w:r w:rsidRPr="00F83343">
              <w:t>и</w:t>
            </w:r>
            <w:r w:rsidRPr="00F83343">
              <w:t>тельного образования детей на 50% к концу реализации подпрогра</w:t>
            </w:r>
            <w:r w:rsidRPr="00F83343">
              <w:t>м</w:t>
            </w:r>
            <w:r w:rsidRPr="00F83343">
              <w:t>мы;</w:t>
            </w:r>
          </w:p>
          <w:p w:rsidR="00BF00CA" w:rsidRPr="00F83343" w:rsidRDefault="00BF00CA" w:rsidP="008219E3">
            <w:pPr>
              <w:pStyle w:val="af6"/>
            </w:pPr>
            <w:r w:rsidRPr="00F83343">
              <w:t>Отношение средней заработной платы педагогов учреждений допо</w:t>
            </w:r>
            <w:r w:rsidRPr="00F83343">
              <w:t>л</w:t>
            </w:r>
            <w:r w:rsidRPr="00F83343">
              <w:t>нительного образования детей к средней заработной плате учителей в Московской области составит 100% по итогам реализации подпр</w:t>
            </w:r>
            <w:r w:rsidRPr="00F83343">
              <w:t>о</w:t>
            </w:r>
            <w:r w:rsidRPr="00F83343">
              <w:lastRenderedPageBreak/>
              <w:t>граммы.</w:t>
            </w:r>
          </w:p>
        </w:tc>
      </w:tr>
      <w:tr w:rsidR="00BF00CA" w:rsidRPr="00F83343" w:rsidTr="008219E3"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af7"/>
            </w:pPr>
            <w:proofErr w:type="gramStart"/>
            <w:r w:rsidRPr="00F83343">
              <w:lastRenderedPageBreak/>
              <w:t>Контроль за</w:t>
            </w:r>
            <w:proofErr w:type="gramEnd"/>
            <w:r w:rsidRPr="00F83343">
              <w:t xml:space="preserve"> реал</w:t>
            </w:r>
            <w:r w:rsidRPr="00F83343">
              <w:t>и</w:t>
            </w:r>
            <w:r w:rsidRPr="00F83343">
              <w:t>зацией подпрогра</w:t>
            </w:r>
            <w:r w:rsidRPr="00F83343">
              <w:t>м</w:t>
            </w:r>
            <w:r w:rsidRPr="00F83343">
              <w:t>мы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CA" w:rsidRPr="00F83343" w:rsidRDefault="00BF00CA" w:rsidP="008219E3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proofErr w:type="gramStart"/>
            <w:r w:rsidRPr="00F83343">
              <w:rPr>
                <w:sz w:val="24"/>
                <w:szCs w:val="24"/>
              </w:rPr>
              <w:t>Контроль за</w:t>
            </w:r>
            <w:proofErr w:type="gramEnd"/>
            <w:r w:rsidRPr="00F83343">
              <w:rPr>
                <w:sz w:val="24"/>
                <w:szCs w:val="24"/>
              </w:rPr>
              <w:t xml:space="preserve"> реализацией подпрограммы осуществляется рук</w:t>
            </w:r>
            <w:r w:rsidRPr="00F83343">
              <w:rPr>
                <w:sz w:val="24"/>
                <w:szCs w:val="24"/>
              </w:rPr>
              <w:t>о</w:t>
            </w:r>
            <w:r w:rsidRPr="00F83343">
              <w:rPr>
                <w:sz w:val="24"/>
                <w:szCs w:val="24"/>
              </w:rPr>
              <w:t>водителем администрации Ступинского муниципального района</w:t>
            </w:r>
          </w:p>
        </w:tc>
      </w:tr>
    </w:tbl>
    <w:p w:rsidR="00BF00CA" w:rsidRPr="00F83343" w:rsidRDefault="00BF00CA" w:rsidP="00BF00CA">
      <w:pPr>
        <w:ind w:left="720"/>
        <w:rPr>
          <w:rFonts w:ascii="Arial" w:hAnsi="Arial" w:cs="Arial"/>
          <w:b/>
        </w:rPr>
      </w:pPr>
    </w:p>
    <w:p w:rsidR="00BF00CA" w:rsidRPr="00F83343" w:rsidRDefault="00BF00CA" w:rsidP="00BF00C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 xml:space="preserve">Характеристика состояния сферы реализации Подпрограммы </w:t>
      </w:r>
      <w:r w:rsidRPr="00F83343">
        <w:rPr>
          <w:rFonts w:ascii="Arial" w:hAnsi="Arial" w:cs="Arial"/>
          <w:b/>
          <w:lang w:val="en-US"/>
        </w:rPr>
        <w:t>II</w:t>
      </w:r>
    </w:p>
    <w:p w:rsidR="00BF00CA" w:rsidRPr="00F83343" w:rsidRDefault="00BF00CA" w:rsidP="00BF00CA">
      <w:pPr>
        <w:rPr>
          <w:rFonts w:ascii="Arial" w:hAnsi="Arial" w:cs="Arial"/>
          <w:b/>
        </w:rPr>
      </w:pP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Деятельность организаций дополнительного образования детей в сфере культуры и искусства занимают особое место в кул</w:t>
      </w:r>
      <w:r w:rsidRPr="00F83343">
        <w:rPr>
          <w:rFonts w:ascii="Arial" w:hAnsi="Arial" w:cs="Arial"/>
        </w:rPr>
        <w:t>ь</w:t>
      </w:r>
      <w:r w:rsidRPr="00F83343">
        <w:rPr>
          <w:rFonts w:ascii="Arial" w:hAnsi="Arial" w:cs="Arial"/>
        </w:rPr>
        <w:t>турной жизни Ступинского муниципального района, а оказываемые ими услуги, востребованы жителями.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На территории Ступинского муниципального района функционирует 4 учреждения д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полнительного образования детей в сфере культуры: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МБОУДОД «Ступинская детская музыкальная школа», 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МАОУДОД «Михневская детская музыкальная школа», 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МАОУДОД «</w:t>
      </w:r>
      <w:proofErr w:type="spellStart"/>
      <w:r w:rsidRPr="00F83343">
        <w:rPr>
          <w:rFonts w:ascii="Arial" w:hAnsi="Arial" w:cs="Arial"/>
        </w:rPr>
        <w:t>Мещеринская</w:t>
      </w:r>
      <w:proofErr w:type="spellEnd"/>
      <w:r w:rsidRPr="00F83343">
        <w:rPr>
          <w:rFonts w:ascii="Arial" w:hAnsi="Arial" w:cs="Arial"/>
        </w:rPr>
        <w:t xml:space="preserve"> детская музыкальная школа», 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МАУДО «Детская музыкально-хоровая школа «Огонек»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Общая площадь занимаемых помещений 6703,50 кв.м.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Общее число учащихся: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2011г. –1050 человек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2012г. –1160 человек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2013г. – 1395 человек.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Общая численность работников в учреждениях дополнительного образования детей: 198 человек, из них 39 совместителей.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Число учащихся, принявших участие в конкурсах различного уровня: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2011г. –231 человек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2012г. – 380 человек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2013г. – 487 человек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Ежегодно музыкальными школами проводится порядка 140 концертов, ученики пр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>нимают активное участие в общегородских мероприятиях.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Концерты, проведенные в учреждениях: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2012 – 135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2013 – 140</w:t>
      </w:r>
    </w:p>
    <w:p w:rsidR="00BF00CA" w:rsidRPr="00F83343" w:rsidRDefault="00BF00CA" w:rsidP="00BF00CA">
      <w:pPr>
        <w:ind w:right="-30"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Тревогу вызывает распространение в подростковой и молодежной среде алкоголизма, наркомании, насилия, ксенофобии. Им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ют место случаи нарушения детьми и подростками уголовного и административного законодательства. По статистике в 2013 году было сове</w:t>
      </w:r>
      <w:r w:rsidRPr="00F83343">
        <w:rPr>
          <w:rFonts w:ascii="Arial" w:hAnsi="Arial" w:cs="Arial"/>
        </w:rPr>
        <w:t>р</w:t>
      </w:r>
      <w:r w:rsidRPr="00F83343">
        <w:rPr>
          <w:rFonts w:ascii="Arial" w:hAnsi="Arial" w:cs="Arial"/>
        </w:rPr>
        <w:t xml:space="preserve">шено 11 преступлений и общественно опасных деяний.  </w:t>
      </w:r>
    </w:p>
    <w:p w:rsidR="00BF00CA" w:rsidRPr="00F83343" w:rsidRDefault="00BF00CA" w:rsidP="00BF00CA">
      <w:pPr>
        <w:ind w:right="-30"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Организации дополнительного образования детей в сфере культуры и искусства как часть системы воспитательной работы для эффективной реализации своей функции дол</w:t>
      </w:r>
      <w:r w:rsidRPr="00F83343">
        <w:rPr>
          <w:rFonts w:ascii="Arial" w:hAnsi="Arial" w:cs="Arial"/>
        </w:rPr>
        <w:t>ж</w:t>
      </w:r>
      <w:r w:rsidRPr="00F83343">
        <w:rPr>
          <w:rFonts w:ascii="Arial" w:hAnsi="Arial" w:cs="Arial"/>
        </w:rPr>
        <w:t>ны соответствовать современным требованиям и условиям – в том числе решать воспит</w:t>
      </w:r>
      <w:r w:rsidRPr="00F83343">
        <w:rPr>
          <w:rFonts w:ascii="Arial" w:hAnsi="Arial" w:cs="Arial"/>
        </w:rPr>
        <w:t>а</w:t>
      </w:r>
      <w:r w:rsidRPr="00F83343">
        <w:rPr>
          <w:rFonts w:ascii="Arial" w:hAnsi="Arial" w:cs="Arial"/>
        </w:rPr>
        <w:t xml:space="preserve">тельные задачи методом «здоровой альтернативы». </w:t>
      </w:r>
    </w:p>
    <w:p w:rsidR="00BF00CA" w:rsidRPr="00F83343" w:rsidRDefault="00BF00CA" w:rsidP="00BF00CA">
      <w:pPr>
        <w:ind w:right="-30"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Для привлечения в организации дополнительного образования детей в сфере культ</w:t>
      </w:r>
      <w:r w:rsidRPr="00F83343">
        <w:rPr>
          <w:rFonts w:ascii="Arial" w:hAnsi="Arial" w:cs="Arial"/>
        </w:rPr>
        <w:t>у</w:t>
      </w:r>
      <w:r w:rsidRPr="00F83343">
        <w:rPr>
          <w:rFonts w:ascii="Arial" w:hAnsi="Arial" w:cs="Arial"/>
        </w:rPr>
        <w:t xml:space="preserve">ры и искусства подростков необходимо расширение направлений, востребованных у детей </w:t>
      </w:r>
      <w:proofErr w:type="gramStart"/>
      <w:r w:rsidRPr="00F83343">
        <w:rPr>
          <w:rFonts w:ascii="Arial" w:hAnsi="Arial" w:cs="Arial"/>
        </w:rPr>
        <w:t>более старшего</w:t>
      </w:r>
      <w:proofErr w:type="gramEnd"/>
      <w:r w:rsidRPr="00F83343">
        <w:rPr>
          <w:rFonts w:ascii="Arial" w:hAnsi="Arial" w:cs="Arial"/>
        </w:rPr>
        <w:t xml:space="preserve"> возраста, а это требует улучшения материально-технического обеспечения данных организаций, расширение площадей, отведенных под организации дополнительного образования детей в сфере культуры и искусства.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Реализация мероприятий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</w:rPr>
        <w:t xml:space="preserve"> позволит:</w:t>
      </w:r>
    </w:p>
    <w:p w:rsidR="00BF00CA" w:rsidRPr="00F83343" w:rsidRDefault="00BF00CA" w:rsidP="00BF00CA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/>
        </w:rPr>
      </w:pPr>
      <w:r w:rsidRPr="00F83343">
        <w:rPr>
          <w:rFonts w:ascii="Arial" w:hAnsi="Arial" w:cs="Arial"/>
          <w:color w:val="000000"/>
        </w:rPr>
        <w:t>сохранить и усовершенствовать систему общедоступного дополнительного о</w:t>
      </w:r>
      <w:r w:rsidRPr="00F83343">
        <w:rPr>
          <w:rFonts w:ascii="Arial" w:hAnsi="Arial" w:cs="Arial"/>
          <w:color w:val="000000"/>
        </w:rPr>
        <w:t>б</w:t>
      </w:r>
      <w:r w:rsidRPr="00F83343">
        <w:rPr>
          <w:rFonts w:ascii="Arial" w:hAnsi="Arial" w:cs="Arial"/>
          <w:color w:val="000000"/>
        </w:rPr>
        <w:t>разования в сфере культуры и искусства;</w:t>
      </w:r>
    </w:p>
    <w:p w:rsidR="00BF00CA" w:rsidRPr="00F83343" w:rsidRDefault="00BF00CA" w:rsidP="00BF00CA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/>
        </w:rPr>
      </w:pPr>
      <w:r w:rsidRPr="00F83343">
        <w:rPr>
          <w:rFonts w:ascii="Arial" w:hAnsi="Arial" w:cs="Arial"/>
          <w:color w:val="000000"/>
        </w:rPr>
        <w:t>повысить качество образовательных услуг;</w:t>
      </w:r>
    </w:p>
    <w:p w:rsidR="00BF00CA" w:rsidRPr="00F83343" w:rsidRDefault="00BF00CA" w:rsidP="00BF00CA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/>
        </w:rPr>
      </w:pPr>
      <w:r w:rsidRPr="00F83343">
        <w:rPr>
          <w:rFonts w:ascii="Arial" w:hAnsi="Arial" w:cs="Arial"/>
          <w:color w:val="000000"/>
        </w:rPr>
        <w:t xml:space="preserve">повысить уровень </w:t>
      </w:r>
      <w:proofErr w:type="spellStart"/>
      <w:r w:rsidRPr="00F83343">
        <w:rPr>
          <w:rFonts w:ascii="Arial" w:hAnsi="Arial" w:cs="Arial"/>
          <w:color w:val="000000"/>
        </w:rPr>
        <w:t>предпрофессиональной</w:t>
      </w:r>
      <w:proofErr w:type="spellEnd"/>
      <w:r w:rsidRPr="00F83343">
        <w:rPr>
          <w:rFonts w:ascii="Arial" w:hAnsi="Arial" w:cs="Arial"/>
          <w:color w:val="000000"/>
        </w:rPr>
        <w:t xml:space="preserve"> подготовки одаренных детей;</w:t>
      </w:r>
    </w:p>
    <w:p w:rsidR="00BF00CA" w:rsidRPr="00F83343" w:rsidRDefault="00BF00CA" w:rsidP="00BF00CA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/>
        </w:rPr>
      </w:pPr>
      <w:r w:rsidRPr="00F83343">
        <w:rPr>
          <w:rFonts w:ascii="Arial" w:hAnsi="Arial" w:cs="Arial"/>
          <w:color w:val="000000"/>
        </w:rPr>
        <w:t>повысить доход от платных услуг учреждений;</w:t>
      </w:r>
    </w:p>
    <w:p w:rsidR="00BF00CA" w:rsidRPr="00F83343" w:rsidRDefault="00BF00CA" w:rsidP="00BF00CA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/>
        </w:rPr>
      </w:pPr>
      <w:r w:rsidRPr="00F83343">
        <w:rPr>
          <w:rFonts w:ascii="Arial" w:hAnsi="Arial" w:cs="Arial"/>
          <w:color w:val="000000"/>
        </w:rPr>
        <w:t>повысить образовательный уровень и уровень компетенции педагогических р</w:t>
      </w:r>
      <w:r w:rsidRPr="00F83343">
        <w:rPr>
          <w:rFonts w:ascii="Arial" w:hAnsi="Arial" w:cs="Arial"/>
          <w:color w:val="000000"/>
        </w:rPr>
        <w:t>а</w:t>
      </w:r>
      <w:r w:rsidRPr="00F83343">
        <w:rPr>
          <w:rFonts w:ascii="Arial" w:hAnsi="Arial" w:cs="Arial"/>
          <w:color w:val="000000"/>
        </w:rPr>
        <w:t>ботников.</w:t>
      </w:r>
    </w:p>
    <w:p w:rsidR="00BF00CA" w:rsidRPr="00F83343" w:rsidRDefault="00BF00CA" w:rsidP="00BF00CA">
      <w:pPr>
        <w:pStyle w:val="ConsPlusNormal"/>
        <w:ind w:firstLine="709"/>
        <w:jc w:val="both"/>
        <w:rPr>
          <w:sz w:val="24"/>
          <w:szCs w:val="24"/>
        </w:rPr>
      </w:pPr>
    </w:p>
    <w:p w:rsidR="00BF00CA" w:rsidRPr="00F83343" w:rsidRDefault="00BF00CA" w:rsidP="00BF00CA">
      <w:pPr>
        <w:pStyle w:val="ConsPlusNormal"/>
        <w:ind w:firstLine="709"/>
        <w:jc w:val="both"/>
        <w:rPr>
          <w:sz w:val="24"/>
          <w:szCs w:val="24"/>
        </w:rPr>
      </w:pPr>
    </w:p>
    <w:p w:rsidR="00BF00CA" w:rsidRPr="00F83343" w:rsidRDefault="00BF00CA" w:rsidP="00BF00CA">
      <w:pPr>
        <w:pStyle w:val="ConsPlusNormal"/>
        <w:ind w:firstLine="709"/>
        <w:jc w:val="both"/>
        <w:rPr>
          <w:sz w:val="24"/>
          <w:szCs w:val="24"/>
        </w:rPr>
      </w:pPr>
    </w:p>
    <w:p w:rsidR="00BF00CA" w:rsidRPr="00F83343" w:rsidRDefault="00BF00CA" w:rsidP="00BF00C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 xml:space="preserve">Цели и задачи Подпрограммы </w:t>
      </w:r>
      <w:r w:rsidRPr="00F83343">
        <w:rPr>
          <w:rFonts w:ascii="Arial" w:hAnsi="Arial" w:cs="Arial"/>
          <w:b/>
          <w:lang w:val="en-US"/>
        </w:rPr>
        <w:t>II</w:t>
      </w:r>
    </w:p>
    <w:p w:rsidR="00BF00CA" w:rsidRPr="00F83343" w:rsidRDefault="00BF00CA" w:rsidP="00BF00CA">
      <w:pPr>
        <w:rPr>
          <w:rFonts w:ascii="Arial" w:hAnsi="Arial" w:cs="Arial"/>
          <w:b/>
        </w:rPr>
      </w:pP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Цель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</w:rPr>
        <w:t>:</w:t>
      </w:r>
    </w:p>
    <w:p w:rsidR="00BF00CA" w:rsidRPr="00F83343" w:rsidRDefault="00BF00CA" w:rsidP="00BF00CA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Создание условий, способствующих наиболее полному раскрытию потенциала худ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жественного образования как мощного средства духовно-нравственного воспитания подра</w:t>
      </w:r>
      <w:r w:rsidRPr="00F83343">
        <w:rPr>
          <w:rFonts w:ascii="Arial" w:hAnsi="Arial" w:cs="Arial"/>
        </w:rPr>
        <w:t>с</w:t>
      </w:r>
      <w:r w:rsidRPr="00F83343">
        <w:rPr>
          <w:rFonts w:ascii="Arial" w:hAnsi="Arial" w:cs="Arial"/>
        </w:rPr>
        <w:t>тающего поколения, формирования у молодых людей Ступинского муниципальн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го района активной жизненной позиции, основанной на стремлении к всестороннему глубокому позн</w:t>
      </w:r>
      <w:r w:rsidRPr="00F83343">
        <w:rPr>
          <w:rFonts w:ascii="Arial" w:hAnsi="Arial" w:cs="Arial"/>
        </w:rPr>
        <w:t>а</w:t>
      </w:r>
      <w:r w:rsidRPr="00F83343">
        <w:rPr>
          <w:rFonts w:ascii="Arial" w:hAnsi="Arial" w:cs="Arial"/>
        </w:rPr>
        <w:t>нию мира, его творческому о</w:t>
      </w:r>
      <w:r w:rsidRPr="00F83343">
        <w:rPr>
          <w:rFonts w:ascii="Arial" w:hAnsi="Arial" w:cs="Arial"/>
        </w:rPr>
        <w:t>с</w:t>
      </w:r>
      <w:r w:rsidRPr="00F83343">
        <w:rPr>
          <w:rFonts w:ascii="Arial" w:hAnsi="Arial" w:cs="Arial"/>
        </w:rPr>
        <w:t>воению.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Задачи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</w:rPr>
        <w:t>:</w:t>
      </w:r>
    </w:p>
    <w:p w:rsidR="00BF00CA" w:rsidRPr="00F83343" w:rsidRDefault="00BF00CA" w:rsidP="00BF00CA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Развитие благоприятных условий для сохранения образовательных процессов в си</w:t>
      </w:r>
      <w:r w:rsidRPr="00F83343">
        <w:rPr>
          <w:rFonts w:ascii="Arial" w:hAnsi="Arial" w:cs="Arial"/>
        </w:rPr>
        <w:t>с</w:t>
      </w:r>
      <w:r w:rsidRPr="00F83343">
        <w:rPr>
          <w:rFonts w:ascii="Arial" w:hAnsi="Arial" w:cs="Arial"/>
        </w:rPr>
        <w:t>теме дополнительного образования детей в сфере культуры и искусства Ступинского мун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>ципального района, обеспечение возможности раннего выявления таланта ребенка.</w:t>
      </w:r>
    </w:p>
    <w:p w:rsidR="00BF00CA" w:rsidRPr="00F83343" w:rsidRDefault="00BF00CA" w:rsidP="00BF00CA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Укрепление материально-технической базы муниципальных учреждений дополн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>тельного образования детей в сфере культуры</w:t>
      </w:r>
    </w:p>
    <w:p w:rsidR="00BF00CA" w:rsidRPr="00F83343" w:rsidRDefault="00BF00CA" w:rsidP="00BF00CA">
      <w:pPr>
        <w:ind w:left="720"/>
        <w:jc w:val="both"/>
        <w:rPr>
          <w:rFonts w:ascii="Arial" w:hAnsi="Arial" w:cs="Arial"/>
        </w:rPr>
      </w:pPr>
    </w:p>
    <w:p w:rsidR="00BF00CA" w:rsidRPr="00F83343" w:rsidRDefault="00BF00CA" w:rsidP="00BF00C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>Перечень мероприятий Подпрограммы II</w:t>
      </w:r>
    </w:p>
    <w:p w:rsidR="00BF00CA" w:rsidRPr="00F83343" w:rsidRDefault="00BF00CA" w:rsidP="00BF00CA">
      <w:pPr>
        <w:ind w:left="720"/>
        <w:rPr>
          <w:rFonts w:ascii="Arial" w:hAnsi="Arial" w:cs="Arial"/>
          <w:b/>
        </w:rPr>
      </w:pP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Перечень мероприятий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</w:rPr>
        <w:t xml:space="preserve"> определен в Приложении № 1 к настоящей подпрограмме.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</w:p>
    <w:p w:rsidR="00BF00CA" w:rsidRPr="00F83343" w:rsidRDefault="00BF00CA" w:rsidP="00BF00C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>Ожидаемые результаты реализации Подпрограммы II</w:t>
      </w:r>
    </w:p>
    <w:p w:rsidR="00BF00CA" w:rsidRPr="00F83343" w:rsidRDefault="00BF00CA" w:rsidP="00BF00CA">
      <w:pPr>
        <w:rPr>
          <w:rFonts w:ascii="Arial" w:hAnsi="Arial" w:cs="Arial"/>
          <w:b/>
        </w:rPr>
      </w:pP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Ожидаемые результаты реализации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</w:rPr>
        <w:t xml:space="preserve"> определены в Приложении №2 к настоящей подпрограмме.</w:t>
      </w:r>
    </w:p>
    <w:p w:rsidR="00BF00CA" w:rsidRPr="00F83343" w:rsidRDefault="00BF00CA" w:rsidP="00BF00CA">
      <w:pPr>
        <w:ind w:firstLine="709"/>
        <w:jc w:val="both"/>
        <w:rPr>
          <w:rFonts w:ascii="Arial" w:hAnsi="Arial" w:cs="Arial"/>
        </w:rPr>
      </w:pPr>
    </w:p>
    <w:p w:rsidR="00BF00CA" w:rsidRPr="00F83343" w:rsidRDefault="00BF00CA" w:rsidP="00BF00CA">
      <w:pPr>
        <w:numPr>
          <w:ilvl w:val="0"/>
          <w:numId w:val="32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83343">
        <w:rPr>
          <w:rFonts w:ascii="Arial" w:hAnsi="Arial" w:cs="Arial"/>
          <w:b/>
        </w:rPr>
        <w:t>Состав, форма и сроки представления отчетности о ходе</w:t>
      </w:r>
    </w:p>
    <w:p w:rsidR="00BF00CA" w:rsidRPr="00F83343" w:rsidRDefault="00BF00CA" w:rsidP="00BF00CA">
      <w:pPr>
        <w:suppressAutoHyphens/>
        <w:ind w:left="720"/>
        <w:jc w:val="center"/>
        <w:rPr>
          <w:rFonts w:ascii="Arial" w:hAnsi="Arial" w:cs="Arial"/>
          <w:b/>
          <w:bCs/>
        </w:rPr>
      </w:pPr>
      <w:r w:rsidRPr="00F83343">
        <w:rPr>
          <w:rFonts w:ascii="Arial" w:hAnsi="Arial" w:cs="Arial"/>
          <w:b/>
        </w:rPr>
        <w:t>реализации Подпрограммы II</w:t>
      </w:r>
    </w:p>
    <w:p w:rsidR="00BF00CA" w:rsidRPr="00F83343" w:rsidRDefault="00BF00CA" w:rsidP="00BF00CA">
      <w:pPr>
        <w:ind w:firstLine="708"/>
        <w:jc w:val="center"/>
        <w:rPr>
          <w:rFonts w:ascii="Arial" w:hAnsi="Arial" w:cs="Arial"/>
        </w:rPr>
      </w:pPr>
    </w:p>
    <w:p w:rsidR="00BF00CA" w:rsidRPr="00F83343" w:rsidRDefault="00BF00CA" w:rsidP="00BF00CA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Ответственность за реализацию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</w:rPr>
        <w:t>, обеспечение количественных и к</w:t>
      </w:r>
      <w:r w:rsidRPr="00F83343">
        <w:rPr>
          <w:rFonts w:ascii="Arial" w:hAnsi="Arial" w:cs="Arial"/>
        </w:rPr>
        <w:t>а</w:t>
      </w:r>
      <w:r w:rsidRPr="00F83343">
        <w:rPr>
          <w:rFonts w:ascii="Arial" w:hAnsi="Arial" w:cs="Arial"/>
        </w:rPr>
        <w:t>чественных показателей реализации По</w:t>
      </w:r>
      <w:r w:rsidRPr="00F83343">
        <w:rPr>
          <w:rFonts w:ascii="Arial" w:hAnsi="Arial" w:cs="Arial"/>
        </w:rPr>
        <w:t>д</w:t>
      </w:r>
      <w:r w:rsidRPr="00F83343">
        <w:rPr>
          <w:rFonts w:ascii="Arial" w:hAnsi="Arial" w:cs="Arial"/>
        </w:rPr>
        <w:t xml:space="preserve">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</w:rPr>
        <w:t xml:space="preserve"> несет координатор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</w:rPr>
        <w:t>.</w:t>
      </w:r>
    </w:p>
    <w:p w:rsidR="00BF00CA" w:rsidRPr="00F83343" w:rsidRDefault="00BF00CA" w:rsidP="00BF00CA">
      <w:pPr>
        <w:suppressAutoHyphens/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  <w:bCs/>
        </w:rPr>
        <w:t xml:space="preserve">Оперативный отчет, годовой и итоговый отчеты о реализации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  <w:bCs/>
        </w:rPr>
        <w:t xml:space="preserve"> представляются в </w:t>
      </w:r>
      <w:r w:rsidR="008434CF">
        <w:rPr>
          <w:rFonts w:ascii="Arial" w:hAnsi="Arial" w:cs="Arial"/>
          <w:bCs/>
        </w:rPr>
        <w:t>комитет по инвестициям, экономики и предпринимательству</w:t>
      </w:r>
      <w:r w:rsidRPr="00F83343">
        <w:rPr>
          <w:rFonts w:ascii="Arial" w:hAnsi="Arial" w:cs="Arial"/>
          <w:bCs/>
        </w:rPr>
        <w:t xml:space="preserve"> администрации Ступинского муниципального района в порядке, установленном Порядком разработки, реализации и оценки эффективности муниципальных программ Ступинского муниципального района.</w:t>
      </w:r>
    </w:p>
    <w:p w:rsidR="00BF00CA" w:rsidRPr="00F83343" w:rsidRDefault="00BF00CA" w:rsidP="00BF00CA">
      <w:pPr>
        <w:tabs>
          <w:tab w:val="left" w:pos="2625"/>
        </w:tabs>
        <w:jc w:val="both"/>
        <w:rPr>
          <w:rFonts w:ascii="Arial" w:hAnsi="Arial" w:cs="Arial"/>
        </w:rPr>
      </w:pPr>
    </w:p>
    <w:p w:rsidR="00BF00CA" w:rsidRPr="00F83343" w:rsidRDefault="00BF00CA" w:rsidP="00BF00CA">
      <w:pPr>
        <w:suppressAutoHyphens/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 xml:space="preserve">7. </w:t>
      </w:r>
      <w:proofErr w:type="gramStart"/>
      <w:r w:rsidRPr="00F83343">
        <w:rPr>
          <w:rFonts w:ascii="Arial" w:hAnsi="Arial" w:cs="Arial"/>
          <w:b/>
        </w:rPr>
        <w:t>Контроль за</w:t>
      </w:r>
      <w:proofErr w:type="gramEnd"/>
      <w:r w:rsidRPr="00F83343">
        <w:rPr>
          <w:rFonts w:ascii="Arial" w:hAnsi="Arial" w:cs="Arial"/>
          <w:b/>
        </w:rPr>
        <w:t xml:space="preserve"> ходом реализации Подпрограммы II</w:t>
      </w:r>
    </w:p>
    <w:p w:rsidR="00BF00CA" w:rsidRPr="00F83343" w:rsidRDefault="00BF00CA" w:rsidP="00BF00CA">
      <w:pPr>
        <w:suppressAutoHyphens/>
        <w:ind w:firstLine="709"/>
        <w:rPr>
          <w:rFonts w:ascii="Arial" w:hAnsi="Arial" w:cs="Arial"/>
          <w:b/>
        </w:rPr>
      </w:pPr>
    </w:p>
    <w:p w:rsidR="00BF00CA" w:rsidRPr="00F83343" w:rsidRDefault="00BF00CA" w:rsidP="00BF00CA">
      <w:pPr>
        <w:suppressAutoHyphens/>
        <w:ind w:firstLine="709"/>
        <w:jc w:val="both"/>
        <w:rPr>
          <w:rFonts w:ascii="Arial" w:hAnsi="Arial" w:cs="Arial"/>
          <w:bCs/>
        </w:rPr>
      </w:pPr>
      <w:proofErr w:type="gramStart"/>
      <w:r w:rsidRPr="00F83343">
        <w:rPr>
          <w:rFonts w:ascii="Arial" w:hAnsi="Arial" w:cs="Arial"/>
          <w:bCs/>
        </w:rPr>
        <w:t>Контроль за</w:t>
      </w:r>
      <w:proofErr w:type="gramEnd"/>
      <w:r w:rsidRPr="00F83343">
        <w:rPr>
          <w:rFonts w:ascii="Arial" w:hAnsi="Arial" w:cs="Arial"/>
          <w:bCs/>
        </w:rPr>
        <w:t xml:space="preserve"> ходом реализации Подпрограммы </w:t>
      </w:r>
      <w:r w:rsidRPr="00F83343">
        <w:rPr>
          <w:rFonts w:ascii="Arial" w:hAnsi="Arial" w:cs="Arial"/>
          <w:lang w:val="en-US"/>
        </w:rPr>
        <w:t>II</w:t>
      </w:r>
      <w:r w:rsidRPr="00F83343">
        <w:rPr>
          <w:rFonts w:ascii="Arial" w:hAnsi="Arial" w:cs="Arial"/>
          <w:bCs/>
        </w:rPr>
        <w:t xml:space="preserve"> осуществляется руководителем администрации Ступинского муниципального района.</w:t>
      </w:r>
    </w:p>
    <w:p w:rsidR="00D64D81" w:rsidRPr="00F83343" w:rsidRDefault="00D64D81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1217F" w:rsidRPr="00F83343" w:rsidRDefault="0001217F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Pr="00F83343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8219E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  <w:sectPr w:rsidR="008219E3" w:rsidSect="00BF00CA">
          <w:pgSz w:w="11906" w:h="16838"/>
          <w:pgMar w:top="851" w:right="567" w:bottom="709" w:left="851" w:header="709" w:footer="709" w:gutter="0"/>
          <w:cols w:space="708"/>
          <w:docGrid w:linePitch="360"/>
        </w:sectPr>
      </w:pPr>
    </w:p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Pr="00293CEC" w:rsidRDefault="00A90499" w:rsidP="00A90499">
      <w:pPr>
        <w:pStyle w:val="ac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3CEC">
        <w:rPr>
          <w:rFonts w:ascii="Arial" w:hAnsi="Arial" w:cs="Arial"/>
          <w:sz w:val="20"/>
          <w:szCs w:val="20"/>
        </w:rPr>
        <w:t>Приложение №1</w:t>
      </w:r>
    </w:p>
    <w:p w:rsidR="00A90499" w:rsidRPr="00293CEC" w:rsidRDefault="00A90499" w:rsidP="00A90499">
      <w:pPr>
        <w:pStyle w:val="ac"/>
        <w:jc w:val="right"/>
        <w:rPr>
          <w:rFonts w:ascii="Arial" w:hAnsi="Arial" w:cs="Arial"/>
          <w:sz w:val="20"/>
          <w:szCs w:val="20"/>
        </w:rPr>
      </w:pPr>
      <w:r w:rsidRPr="00293CEC">
        <w:rPr>
          <w:rFonts w:ascii="Arial" w:hAnsi="Arial" w:cs="Arial"/>
          <w:sz w:val="20"/>
          <w:szCs w:val="20"/>
        </w:rPr>
        <w:t xml:space="preserve">к подпрограмме </w:t>
      </w:r>
    </w:p>
    <w:p w:rsidR="00A90499" w:rsidRPr="00293CEC" w:rsidRDefault="00A90499" w:rsidP="00A90499">
      <w:pPr>
        <w:pStyle w:val="ac"/>
        <w:jc w:val="right"/>
        <w:rPr>
          <w:rFonts w:ascii="Arial" w:hAnsi="Arial" w:cs="Arial"/>
          <w:sz w:val="20"/>
          <w:szCs w:val="20"/>
        </w:rPr>
      </w:pPr>
      <w:r w:rsidRPr="00293CEC">
        <w:rPr>
          <w:rFonts w:ascii="Arial" w:hAnsi="Arial" w:cs="Arial"/>
          <w:sz w:val="20"/>
          <w:szCs w:val="20"/>
        </w:rPr>
        <w:t>«Развитие дополнительного образования детей</w:t>
      </w:r>
    </w:p>
    <w:p w:rsidR="00A90499" w:rsidRPr="00293CEC" w:rsidRDefault="00A90499" w:rsidP="00A90499">
      <w:pPr>
        <w:pStyle w:val="ac"/>
        <w:jc w:val="right"/>
        <w:rPr>
          <w:rFonts w:ascii="Arial" w:hAnsi="Arial" w:cs="Arial"/>
          <w:sz w:val="20"/>
          <w:szCs w:val="20"/>
        </w:rPr>
      </w:pPr>
      <w:r w:rsidRPr="00293CEC">
        <w:rPr>
          <w:rFonts w:ascii="Arial" w:hAnsi="Arial" w:cs="Arial"/>
          <w:sz w:val="20"/>
          <w:szCs w:val="20"/>
        </w:rPr>
        <w:t xml:space="preserve"> в сфере культуры и искусства Ступинского муниципального района» </w:t>
      </w:r>
    </w:p>
    <w:p w:rsidR="00A90499" w:rsidRPr="00293CEC" w:rsidRDefault="00A90499" w:rsidP="00A90499">
      <w:pPr>
        <w:rPr>
          <w:rFonts w:cs="Arial"/>
          <w:sz w:val="20"/>
          <w:szCs w:val="20"/>
        </w:rPr>
      </w:pPr>
    </w:p>
    <w:p w:rsidR="00A90499" w:rsidRPr="00293CEC" w:rsidRDefault="00A90499" w:rsidP="00A90499">
      <w:pPr>
        <w:rPr>
          <w:rFonts w:cs="Arial"/>
          <w:sz w:val="20"/>
          <w:szCs w:val="20"/>
        </w:rPr>
      </w:pPr>
    </w:p>
    <w:p w:rsidR="00A90499" w:rsidRPr="00293CEC" w:rsidRDefault="00A90499" w:rsidP="00A90499">
      <w:pPr>
        <w:jc w:val="center"/>
        <w:rPr>
          <w:rFonts w:cs="Arial"/>
          <w:sz w:val="20"/>
          <w:szCs w:val="20"/>
        </w:rPr>
      </w:pPr>
      <w:r w:rsidRPr="00293CEC">
        <w:rPr>
          <w:rFonts w:cs="Arial"/>
          <w:spacing w:val="-6"/>
          <w:sz w:val="20"/>
          <w:szCs w:val="20"/>
          <w:u w:val="single"/>
        </w:rPr>
        <w:t>Перечень мероприятий подпрограммы II</w:t>
      </w:r>
    </w:p>
    <w:p w:rsidR="00A90499" w:rsidRPr="00293CEC" w:rsidRDefault="00A90499" w:rsidP="00A90499">
      <w:pPr>
        <w:rPr>
          <w:rFonts w:cs="Arial"/>
          <w:sz w:val="20"/>
          <w:szCs w:val="20"/>
        </w:rPr>
      </w:pPr>
    </w:p>
    <w:tbl>
      <w:tblPr>
        <w:tblW w:w="4967" w:type="pct"/>
        <w:tblInd w:w="250" w:type="dxa"/>
        <w:tblLayout w:type="fixed"/>
        <w:tblLook w:val="00A0"/>
      </w:tblPr>
      <w:tblGrid>
        <w:gridCol w:w="549"/>
        <w:gridCol w:w="2094"/>
        <w:gridCol w:w="1847"/>
        <w:gridCol w:w="1465"/>
        <w:gridCol w:w="1133"/>
        <w:gridCol w:w="674"/>
        <w:gridCol w:w="431"/>
        <w:gridCol w:w="314"/>
        <w:gridCol w:w="997"/>
        <w:gridCol w:w="997"/>
        <w:gridCol w:w="939"/>
        <w:gridCol w:w="997"/>
        <w:gridCol w:w="1262"/>
        <w:gridCol w:w="1693"/>
      </w:tblGrid>
      <w:tr w:rsidR="00A90499" w:rsidRPr="006521C4" w:rsidTr="00A90499">
        <w:trPr>
          <w:trHeight w:val="34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6521C4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Перечень задач и мероприятий подпр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граммы</w:t>
            </w: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Перечень стандар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ных процедур, обе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печивающих выпо</w:t>
            </w:r>
            <w:r w:rsidRPr="006521C4">
              <w:rPr>
                <w:rFonts w:cs="Arial"/>
                <w:sz w:val="20"/>
                <w:szCs w:val="20"/>
              </w:rPr>
              <w:t>л</w:t>
            </w:r>
            <w:r w:rsidRPr="006521C4">
              <w:rPr>
                <w:rFonts w:cs="Arial"/>
                <w:sz w:val="20"/>
                <w:szCs w:val="20"/>
              </w:rPr>
              <w:t>нение мероприятия с указанием сроков исполнения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Источник 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нансирования</w:t>
            </w: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Объем финанс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рования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(тыс</w:t>
            </w:r>
            <w:proofErr w:type="gramStart"/>
            <w:r w:rsidRPr="006521C4">
              <w:rPr>
                <w:rFonts w:cs="Arial"/>
                <w:sz w:val="20"/>
                <w:szCs w:val="20"/>
              </w:rPr>
              <w:t>.р</w:t>
            </w:r>
            <w:proofErr w:type="gramEnd"/>
            <w:r w:rsidRPr="006521C4">
              <w:rPr>
                <w:rFonts w:cs="Arial"/>
                <w:sz w:val="20"/>
                <w:szCs w:val="20"/>
              </w:rPr>
              <w:t>уб.)</w:t>
            </w:r>
          </w:p>
        </w:tc>
        <w:tc>
          <w:tcPr>
            <w:tcW w:w="15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Объем финансирования по годам реализации (тыс. руб.)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Ответстве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ный исполн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тель мер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приятия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Результаты в</w:t>
            </w:r>
            <w:r w:rsidRPr="006521C4">
              <w:rPr>
                <w:rFonts w:cs="Arial"/>
                <w:sz w:val="20"/>
                <w:szCs w:val="20"/>
              </w:rPr>
              <w:t>ы</w:t>
            </w:r>
            <w:r w:rsidRPr="006521C4">
              <w:rPr>
                <w:rFonts w:cs="Arial"/>
                <w:sz w:val="20"/>
                <w:szCs w:val="20"/>
              </w:rPr>
              <w:t>полнения мер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приятия</w:t>
            </w:r>
          </w:p>
        </w:tc>
      </w:tr>
      <w:tr w:rsidR="00A90499" w:rsidRPr="006521C4" w:rsidTr="00A90499">
        <w:trPr>
          <w:trHeight w:val="6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2014год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2015год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2016год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2017год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2018год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A90499" w:rsidRPr="006521C4" w:rsidTr="00A90499"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pacing w:before="120" w:after="12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Задача №1. Развитие благоприятных условий для сохранения образовательных процессов в системе дополнительного образования детей в сфере культуры и искусства Ступи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ского муниципального района, обеспечение возможности раннего выявления таланта ребенка</w:t>
            </w:r>
          </w:p>
        </w:tc>
      </w:tr>
      <w:tr w:rsidR="00A90499" w:rsidRPr="006521C4" w:rsidTr="00A90499">
        <w:trPr>
          <w:trHeight w:val="3386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1.1.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Оказание муниц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пальной услуги «пр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доставление допо</w:t>
            </w:r>
            <w:r w:rsidRPr="006521C4">
              <w:rPr>
                <w:rFonts w:cs="Arial"/>
                <w:sz w:val="20"/>
                <w:szCs w:val="20"/>
              </w:rPr>
              <w:t>л</w:t>
            </w:r>
            <w:r w:rsidRPr="006521C4">
              <w:rPr>
                <w:rFonts w:cs="Arial"/>
                <w:sz w:val="20"/>
                <w:szCs w:val="20"/>
              </w:rPr>
              <w:t>нительного образ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вания детей в сфере культуры»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Формирование муниципального задания на оказ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ние муниципал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ной услуги Срок: не позднее одного месяца после оф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циального опу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ликования бюдж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та Ступинского муниципального района на очере</w:t>
            </w:r>
            <w:r w:rsidRPr="006521C4">
              <w:rPr>
                <w:rFonts w:cs="Arial"/>
                <w:sz w:val="20"/>
                <w:szCs w:val="20"/>
              </w:rPr>
              <w:t>д</w:t>
            </w:r>
            <w:r w:rsidRPr="006521C4">
              <w:rPr>
                <w:rFonts w:cs="Arial"/>
                <w:sz w:val="20"/>
                <w:szCs w:val="20"/>
              </w:rPr>
              <w:t>ной финансовый год и плановый период.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Заключение соглашения с у</w:t>
            </w:r>
            <w:r w:rsidRPr="006521C4">
              <w:rPr>
                <w:rFonts w:cs="Arial"/>
                <w:sz w:val="20"/>
                <w:szCs w:val="20"/>
              </w:rPr>
              <w:t>ч</w:t>
            </w:r>
            <w:r w:rsidRPr="006521C4">
              <w:rPr>
                <w:rFonts w:cs="Arial"/>
                <w:sz w:val="20"/>
                <w:szCs w:val="20"/>
              </w:rPr>
              <w:t>реждениями д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полнительного образования детей в сфере культуры и искусства о пр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доставлении су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сидии на выпо</w:t>
            </w:r>
            <w:r w:rsidRPr="006521C4">
              <w:rPr>
                <w:rFonts w:cs="Arial"/>
                <w:sz w:val="20"/>
                <w:szCs w:val="20"/>
              </w:rPr>
              <w:t>л</w:t>
            </w:r>
            <w:r w:rsidRPr="006521C4">
              <w:rPr>
                <w:rFonts w:cs="Arial"/>
                <w:sz w:val="20"/>
                <w:szCs w:val="20"/>
              </w:rPr>
              <w:t>нение муниц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lastRenderedPageBreak/>
              <w:t>пального задания в IV квартале т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кущего года на следующий 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нансовый год.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Разработка м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ханизма финанс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рования муниц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пальных учрежд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ний с учетом о</w:t>
            </w:r>
            <w:r w:rsidRPr="006521C4">
              <w:rPr>
                <w:rFonts w:cs="Arial"/>
                <w:sz w:val="20"/>
                <w:szCs w:val="20"/>
              </w:rPr>
              <w:t>п</w:t>
            </w:r>
            <w:r w:rsidRPr="006521C4">
              <w:rPr>
                <w:rFonts w:cs="Arial"/>
                <w:sz w:val="20"/>
                <w:szCs w:val="20"/>
              </w:rPr>
              <w:t>тимизации де</w:t>
            </w:r>
            <w:r w:rsidRPr="006521C4">
              <w:rPr>
                <w:rFonts w:cs="Arial"/>
                <w:sz w:val="20"/>
                <w:szCs w:val="20"/>
              </w:rPr>
              <w:t>я</w:t>
            </w:r>
            <w:r w:rsidRPr="006521C4">
              <w:rPr>
                <w:rFonts w:cs="Arial"/>
                <w:sz w:val="20"/>
                <w:szCs w:val="20"/>
              </w:rPr>
              <w:t>тельности и пер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 xml:space="preserve">хода на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нормати</w:t>
            </w:r>
            <w:r w:rsidRPr="006521C4">
              <w:rPr>
                <w:rFonts w:cs="Arial"/>
                <w:sz w:val="20"/>
                <w:szCs w:val="20"/>
              </w:rPr>
              <w:t>в</w:t>
            </w:r>
            <w:r w:rsidRPr="006521C4">
              <w:rPr>
                <w:rFonts w:cs="Arial"/>
                <w:sz w:val="20"/>
                <w:szCs w:val="20"/>
              </w:rPr>
              <w:t>но-подушевое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ф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нансирование</w:t>
            </w:r>
          </w:p>
          <w:p w:rsidR="00A90499" w:rsidRPr="006521C4" w:rsidRDefault="00A90499" w:rsidP="00A9049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постоянно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lastRenderedPageBreak/>
              <w:t>средства бюджета Ст</w:t>
            </w:r>
            <w:r w:rsidRPr="006521C4">
              <w:rPr>
                <w:rFonts w:cs="Arial"/>
                <w:color w:val="000000"/>
                <w:sz w:val="20"/>
                <w:szCs w:val="20"/>
              </w:rPr>
              <w:t>у</w:t>
            </w:r>
            <w:r w:rsidRPr="006521C4">
              <w:rPr>
                <w:rFonts w:cs="Arial"/>
                <w:color w:val="000000"/>
                <w:sz w:val="20"/>
                <w:szCs w:val="20"/>
              </w:rPr>
              <w:t>пинского м</w:t>
            </w:r>
            <w:r w:rsidRPr="006521C4">
              <w:rPr>
                <w:rFonts w:cs="Arial"/>
                <w:color w:val="000000"/>
                <w:sz w:val="20"/>
                <w:szCs w:val="20"/>
              </w:rPr>
              <w:t>у</w:t>
            </w:r>
            <w:r w:rsidRPr="006521C4">
              <w:rPr>
                <w:rFonts w:cs="Arial"/>
                <w:color w:val="000000"/>
                <w:sz w:val="20"/>
                <w:szCs w:val="20"/>
              </w:rPr>
              <w:t>ниципального района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379734,5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56 823,4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77 634,0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81297,3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81989,9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81 989,9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Комитет по культуре, физической культуре, спорту и работе с </w:t>
            </w:r>
            <w:r w:rsidRPr="006521C4">
              <w:rPr>
                <w:rFonts w:cs="Arial"/>
                <w:sz w:val="20"/>
                <w:szCs w:val="20"/>
              </w:rPr>
              <w:lastRenderedPageBreak/>
              <w:t>молодежью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Комитет по культуре, физической культуре, спорту и работе с молодежью 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6521C4" w:rsidRDefault="00A90499" w:rsidP="00A90499">
            <w:pPr>
              <w:pStyle w:val="ConsPlusNormal"/>
              <w:widowControl/>
              <w:ind w:firstLine="0"/>
            </w:pPr>
            <w:r w:rsidRPr="006521C4">
              <w:lastRenderedPageBreak/>
              <w:t>Оказание услуг и обеспечение деятельности муниципал</w:t>
            </w:r>
            <w:r w:rsidRPr="006521C4">
              <w:t>ь</w:t>
            </w:r>
            <w:r w:rsidRPr="006521C4">
              <w:t>ных учрежд</w:t>
            </w:r>
            <w:r w:rsidRPr="006521C4">
              <w:t>е</w:t>
            </w:r>
            <w:r w:rsidRPr="006521C4">
              <w:t>ний дополн</w:t>
            </w:r>
            <w:r w:rsidRPr="006521C4">
              <w:t>и</w:t>
            </w:r>
            <w:r w:rsidRPr="006521C4">
              <w:t>тельного обр</w:t>
            </w:r>
            <w:r w:rsidRPr="006521C4">
              <w:t>а</w:t>
            </w:r>
            <w:r w:rsidRPr="006521C4">
              <w:t>зования детей в сфере кул</w:t>
            </w:r>
            <w:r w:rsidRPr="006521C4">
              <w:t>ь</w:t>
            </w:r>
            <w:r w:rsidRPr="006521C4">
              <w:t>туры и искусс</w:t>
            </w:r>
            <w:r w:rsidRPr="006521C4">
              <w:t>т</w:t>
            </w:r>
            <w:r w:rsidRPr="006521C4">
              <w:t>ва.</w:t>
            </w:r>
          </w:p>
        </w:tc>
      </w:tr>
      <w:tr w:rsidR="00A90499" w:rsidRPr="006521C4" w:rsidTr="00A90499">
        <w:trPr>
          <w:trHeight w:val="7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 (в том числе, на п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 xml:space="preserve">вышение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з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>/</w:t>
            </w:r>
            <w:proofErr w:type="spellStart"/>
            <w:proofErr w:type="gram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6521C4">
              <w:rPr>
                <w:rFonts w:cs="Arial"/>
                <w:sz w:val="20"/>
                <w:szCs w:val="20"/>
              </w:rPr>
              <w:t xml:space="preserve"> с 01.05.2014г. и с 01.09.2014г 01.09.2016).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7531,0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2531,0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Выплаты стимул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 xml:space="preserve">рующего характера 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преподавателям за подготовку детей к конкурсам различн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го уровня и выплаты молодым специал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стам (муниципал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ных учреждений д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полнительного обр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зования детей в сф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ре культуры и иску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ства Ступинского муниципального ра</w:t>
            </w:r>
            <w:r w:rsidRPr="006521C4">
              <w:rPr>
                <w:rFonts w:cs="Arial"/>
                <w:sz w:val="20"/>
                <w:szCs w:val="20"/>
              </w:rPr>
              <w:t>й</w:t>
            </w:r>
            <w:r w:rsidRPr="006521C4">
              <w:rPr>
                <w:rFonts w:cs="Arial"/>
                <w:sz w:val="20"/>
                <w:szCs w:val="20"/>
              </w:rPr>
              <w:t>она)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Организация выплат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течение всего года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ные источн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324,4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pStyle w:val="ConsPlusNormal"/>
              <w:widowControl/>
              <w:ind w:firstLine="0"/>
              <w:rPr>
                <w:lang w:eastAsia="en-US"/>
              </w:rPr>
            </w:pPr>
            <w:r w:rsidRPr="006521C4">
              <w:rPr>
                <w:lang w:eastAsia="en-US"/>
              </w:rPr>
              <w:t>Увеличение количества преподават</w:t>
            </w:r>
            <w:r w:rsidRPr="006521C4">
              <w:rPr>
                <w:lang w:eastAsia="en-US"/>
              </w:rPr>
              <w:t>е</w:t>
            </w:r>
            <w:r w:rsidRPr="006521C4">
              <w:rPr>
                <w:lang w:eastAsia="en-US"/>
              </w:rPr>
              <w:t>лей, подгот</w:t>
            </w:r>
            <w:r w:rsidRPr="006521C4">
              <w:rPr>
                <w:lang w:eastAsia="en-US"/>
              </w:rPr>
              <w:t>о</w:t>
            </w:r>
            <w:r w:rsidRPr="006521C4">
              <w:rPr>
                <w:lang w:eastAsia="en-US"/>
              </w:rPr>
              <w:t>вивших детей к конкурсам различного уровня.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Увеличение чи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ла учащихся, принявших уч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стие в конкурсах, выставках, фе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тивалях разли</w:t>
            </w:r>
            <w:r w:rsidRPr="006521C4">
              <w:rPr>
                <w:rFonts w:cs="Arial"/>
                <w:sz w:val="20"/>
                <w:szCs w:val="20"/>
              </w:rPr>
              <w:t>ч</w:t>
            </w:r>
            <w:r w:rsidRPr="006521C4">
              <w:rPr>
                <w:rFonts w:cs="Arial"/>
                <w:sz w:val="20"/>
                <w:szCs w:val="20"/>
              </w:rPr>
              <w:t>ного уровня.</w:t>
            </w:r>
          </w:p>
        </w:tc>
      </w:tr>
      <w:tr w:rsidR="00A90499" w:rsidRPr="006521C4" w:rsidTr="00A90499">
        <w:trPr>
          <w:trHeight w:val="221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1.3.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Ежемесячная ко</w:t>
            </w:r>
            <w:r w:rsidRPr="006521C4">
              <w:rPr>
                <w:rFonts w:cs="Arial"/>
                <w:sz w:val="20"/>
                <w:szCs w:val="20"/>
              </w:rPr>
              <w:t>м</w:t>
            </w:r>
            <w:r w:rsidRPr="006521C4">
              <w:rPr>
                <w:rFonts w:cs="Arial"/>
                <w:sz w:val="20"/>
                <w:szCs w:val="20"/>
              </w:rPr>
              <w:t>пенсация на оплату проезда отдельным категориям работн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ков муниципальных учреждений (допо</w:t>
            </w:r>
            <w:r w:rsidRPr="006521C4">
              <w:rPr>
                <w:rFonts w:cs="Arial"/>
                <w:sz w:val="20"/>
                <w:szCs w:val="20"/>
              </w:rPr>
              <w:t>л</w:t>
            </w:r>
            <w:r w:rsidRPr="006521C4">
              <w:rPr>
                <w:rFonts w:cs="Arial"/>
                <w:sz w:val="20"/>
                <w:szCs w:val="20"/>
              </w:rPr>
              <w:t>нительного образ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вания детей в сфере культуры и искусства Ступинского мун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ципального района)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Организация выплат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течение всего года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1 343,6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477,0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390,1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476,5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Компенсация оплаты  проезда работникам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ниципальных учреждений д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полнительного образования 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тей в сфере культуры и и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 xml:space="preserve">кусства. </w:t>
            </w:r>
          </w:p>
        </w:tc>
      </w:tr>
      <w:tr w:rsidR="00A90499" w:rsidRPr="006521C4" w:rsidTr="00A90499">
        <w:trPr>
          <w:trHeight w:val="285"/>
        </w:trPr>
        <w:tc>
          <w:tcPr>
            <w:tcW w:w="14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Всего по задаче №1.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lastRenderedPageBreak/>
              <w:t>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381078,1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57 300,4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78 024,1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81773,8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81989,9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81 989,9</w:t>
            </w: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45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7531,0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2531,0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45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ные источн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324,4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45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388892,5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62 379,4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78 074,5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84364,8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82054,9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82059,9</w:t>
            </w: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Задача №2. Укрепление материально-технической базы муниципальных учреждений дополнительного образования детей в сфере культуры и искусства</w:t>
            </w:r>
          </w:p>
        </w:tc>
      </w:tr>
      <w:tr w:rsidR="00A90499" w:rsidRPr="006521C4" w:rsidTr="00A90499">
        <w:trPr>
          <w:trHeight w:val="1837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2.1.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Приобретение обор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дования, других о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новных средств и материальных зап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сов для муниципал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ных учреждений д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полнительного обр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зования детей в сф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ре культуры и иску</w:t>
            </w:r>
            <w:r w:rsidRPr="006521C4">
              <w:rPr>
                <w:rFonts w:cs="Arial"/>
                <w:sz w:val="20"/>
                <w:szCs w:val="20"/>
              </w:rPr>
              <w:t>с</w:t>
            </w:r>
            <w:r w:rsidRPr="006521C4">
              <w:rPr>
                <w:rFonts w:cs="Arial"/>
                <w:sz w:val="20"/>
                <w:szCs w:val="20"/>
              </w:rPr>
              <w:t>ства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1. Подготовка и согласование предложений по приобретениям. 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январь – март.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Разработка и утверждение ко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курсной  докуме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тации.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купок.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Проведение конкурсных пр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цедур.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купок.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4. Приобретение основных средств и др.</w:t>
            </w:r>
          </w:p>
          <w:p w:rsidR="00A90499" w:rsidRPr="006521C4" w:rsidRDefault="00A90499" w:rsidP="00A9049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условиями контракта.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6521C4">
              <w:rPr>
                <w:rFonts w:cs="Arial"/>
                <w:sz w:val="20"/>
                <w:szCs w:val="20"/>
              </w:rPr>
              <w:t>с</w:t>
            </w:r>
            <w:proofErr w:type="gramEnd"/>
            <w:r w:rsidRPr="006521C4">
              <w:rPr>
                <w:rFonts w:cs="Arial"/>
                <w:sz w:val="20"/>
                <w:szCs w:val="20"/>
              </w:rPr>
              <w:t>редства бюджета 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Комитет по культуре, физической культуре, спорту и работе с молодежью 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Комитет по культуре, физической культуре, спорту и работе с молодежью,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У</w:t>
            </w:r>
            <w:r>
              <w:rPr>
                <w:rFonts w:cs="Arial"/>
                <w:sz w:val="20"/>
                <w:szCs w:val="20"/>
              </w:rPr>
              <w:t>правление строител</w:t>
            </w:r>
            <w:r>
              <w:rPr>
                <w:rFonts w:cs="Arial"/>
                <w:sz w:val="20"/>
                <w:szCs w:val="20"/>
              </w:rPr>
              <w:t>ь</w:t>
            </w:r>
            <w:r>
              <w:rPr>
                <w:rFonts w:cs="Arial"/>
                <w:sz w:val="20"/>
                <w:szCs w:val="20"/>
              </w:rPr>
              <w:t>ства и а</w:t>
            </w:r>
            <w:r>
              <w:rPr>
                <w:rFonts w:cs="Arial"/>
                <w:sz w:val="20"/>
                <w:szCs w:val="20"/>
              </w:rPr>
              <w:t>р</w:t>
            </w:r>
            <w:r>
              <w:rPr>
                <w:rFonts w:cs="Arial"/>
                <w:sz w:val="20"/>
                <w:szCs w:val="20"/>
              </w:rPr>
              <w:t>хитектуры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Укрепление м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териально-технической базы.</w:t>
            </w:r>
          </w:p>
        </w:tc>
      </w:tr>
      <w:tr w:rsidR="00A90499" w:rsidRPr="006521C4" w:rsidTr="00A90499">
        <w:trPr>
          <w:trHeight w:val="2914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ные источн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2421,2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278,2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413,0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1744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Проведение ремон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ных работ сооруж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ний, помещений и отдельных систем муниципальных у</w:t>
            </w:r>
            <w:r w:rsidRPr="006521C4">
              <w:rPr>
                <w:rFonts w:cs="Arial"/>
                <w:sz w:val="20"/>
                <w:szCs w:val="20"/>
              </w:rPr>
              <w:t>ч</w:t>
            </w:r>
            <w:r w:rsidRPr="006521C4">
              <w:rPr>
                <w:rFonts w:cs="Arial"/>
                <w:sz w:val="20"/>
                <w:szCs w:val="20"/>
              </w:rPr>
              <w:t>реждений дополн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тельного образования детей в сфере кул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туры и искусства, в том числе провед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ние капитального ремонта и технич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ского переоснащения МАОУДОД «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Ми</w:t>
            </w:r>
            <w:r w:rsidRPr="006521C4">
              <w:rPr>
                <w:rFonts w:cs="Arial"/>
                <w:sz w:val="20"/>
                <w:szCs w:val="20"/>
              </w:rPr>
              <w:t>х</w:t>
            </w:r>
            <w:r w:rsidRPr="006521C4">
              <w:rPr>
                <w:rFonts w:cs="Arial"/>
                <w:sz w:val="20"/>
                <w:szCs w:val="20"/>
              </w:rPr>
              <w:t>невская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детская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зыкальная школа» (в рамках государс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венной программы МО «Образование Подмосковья» на 2014-2018 годы)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Утверждение и согласование т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тульного списка, перечня первооч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редных объектов.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август – декабрь.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Разработка и утверждение ко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курсной  докуме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тации.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купок.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Проведение конкурсных пр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цедур.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купок.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4. Проведение 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монтных  работ.</w:t>
            </w:r>
          </w:p>
          <w:p w:rsidR="00A90499" w:rsidRPr="006521C4" w:rsidRDefault="00A90499" w:rsidP="00A9049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условиями контракта.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6521C4">
              <w:rPr>
                <w:rFonts w:cs="Arial"/>
                <w:sz w:val="20"/>
                <w:szCs w:val="20"/>
              </w:rPr>
              <w:t>с</w:t>
            </w:r>
            <w:proofErr w:type="gramEnd"/>
            <w:r w:rsidRPr="006521C4">
              <w:rPr>
                <w:rFonts w:cs="Arial"/>
                <w:sz w:val="20"/>
                <w:szCs w:val="20"/>
              </w:rPr>
              <w:t>редства бюджета 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10814,7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878,2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86,5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9 850,0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Проведение 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монта муниц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пальных учре</w:t>
            </w:r>
            <w:r w:rsidRPr="006521C4">
              <w:rPr>
                <w:rFonts w:cs="Arial"/>
                <w:sz w:val="20"/>
                <w:szCs w:val="20"/>
              </w:rPr>
              <w:t>ж</w:t>
            </w:r>
            <w:r w:rsidRPr="006521C4">
              <w:rPr>
                <w:rFonts w:cs="Arial"/>
                <w:sz w:val="20"/>
                <w:szCs w:val="20"/>
              </w:rPr>
              <w:t>дений дополн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тельного образ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вания детей в сфере культуры и искусства.</w:t>
            </w:r>
          </w:p>
        </w:tc>
      </w:tr>
      <w:tr w:rsidR="00A90499" w:rsidRPr="006521C4" w:rsidTr="00A90499">
        <w:trPr>
          <w:trHeight w:val="160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18 276,0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18 276,0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Разработка пр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ектно-сметной документации (МАУДО «ДМХШ «ОГОНЁК» и МАОУДОД «Ст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пинская  ДМШ»)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ные источн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источник не определен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2.3.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Модернизация узлов учета энергоресурсов для муниципальных учреждений допо</w:t>
            </w:r>
            <w:r w:rsidRPr="006521C4">
              <w:rPr>
                <w:rFonts w:cs="Arial"/>
                <w:sz w:val="20"/>
                <w:szCs w:val="20"/>
              </w:rPr>
              <w:t>л</w:t>
            </w:r>
            <w:r w:rsidRPr="006521C4">
              <w:rPr>
                <w:rFonts w:cs="Arial"/>
                <w:sz w:val="20"/>
                <w:szCs w:val="20"/>
              </w:rPr>
              <w:t>нительного образ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вания детей в сфере культуры и искусства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Метрологич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ская поверка узлов учета энергор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сурсов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Срок: </w:t>
            </w:r>
            <w:r w:rsidRPr="006521C4">
              <w:rPr>
                <w:rFonts w:cs="Arial"/>
                <w:sz w:val="20"/>
                <w:szCs w:val="20"/>
                <w:lang w:val="en-US"/>
              </w:rPr>
              <w:t>IV</w:t>
            </w:r>
            <w:r w:rsidRPr="006521C4">
              <w:rPr>
                <w:rFonts w:cs="Arial"/>
                <w:sz w:val="20"/>
                <w:szCs w:val="20"/>
              </w:rPr>
              <w:t xml:space="preserve"> квартал 2015г.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Разработка и утверждение ко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курсной  докуме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тации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Срок: </w:t>
            </w:r>
            <w:r w:rsidRPr="006521C4">
              <w:rPr>
                <w:rFonts w:cs="Arial"/>
                <w:sz w:val="20"/>
                <w:szCs w:val="20"/>
                <w:lang w:val="en-US"/>
              </w:rPr>
              <w:t>IV</w:t>
            </w:r>
            <w:r w:rsidRPr="006521C4">
              <w:rPr>
                <w:rFonts w:cs="Arial"/>
                <w:sz w:val="20"/>
                <w:szCs w:val="20"/>
              </w:rPr>
              <w:t xml:space="preserve"> квартал 2015г – </w:t>
            </w:r>
            <w:r w:rsidRPr="006521C4">
              <w:rPr>
                <w:rFonts w:cs="Arial"/>
                <w:sz w:val="20"/>
                <w:szCs w:val="20"/>
                <w:lang w:val="en-US"/>
              </w:rPr>
              <w:t>I</w:t>
            </w:r>
            <w:r w:rsidRPr="006521C4">
              <w:rPr>
                <w:rFonts w:cs="Arial"/>
                <w:sz w:val="20"/>
                <w:szCs w:val="20"/>
              </w:rPr>
              <w:t xml:space="preserve"> квартал 2016г.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3. Проведение конкурсных пр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цедур.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купок.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4. Выполнение модернизации и установка узла учета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условиями контракта.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6521C4">
              <w:rPr>
                <w:rFonts w:cs="Arial"/>
                <w:sz w:val="20"/>
                <w:szCs w:val="20"/>
              </w:rPr>
              <w:lastRenderedPageBreak/>
              <w:t>в</w:t>
            </w:r>
            <w:proofErr w:type="gramEnd"/>
            <w:r w:rsidRPr="006521C4">
              <w:rPr>
                <w:rFonts w:cs="Arial"/>
                <w:sz w:val="20"/>
                <w:szCs w:val="20"/>
              </w:rPr>
              <w:t>небюдже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ные источн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pStyle w:val="ConsPlusNormal"/>
              <w:widowControl/>
              <w:ind w:firstLine="0"/>
              <w:rPr>
                <w:lang w:eastAsia="en-US"/>
              </w:rPr>
            </w:pPr>
            <w:r w:rsidRPr="006521C4">
              <w:t xml:space="preserve">Увеличение </w:t>
            </w:r>
            <w:proofErr w:type="spellStart"/>
            <w:r w:rsidRPr="006521C4">
              <w:t>энергоэффе</w:t>
            </w:r>
            <w:r w:rsidRPr="006521C4">
              <w:t>к</w:t>
            </w:r>
            <w:r w:rsidRPr="006521C4">
              <w:t>тивности</w:t>
            </w:r>
            <w:proofErr w:type="spellEnd"/>
            <w:r w:rsidRPr="006521C4">
              <w:t xml:space="preserve"> мун</w:t>
            </w:r>
            <w:r w:rsidRPr="006521C4">
              <w:t>и</w:t>
            </w:r>
            <w:r w:rsidRPr="006521C4">
              <w:t>ципальных у</w:t>
            </w:r>
            <w:r w:rsidRPr="006521C4">
              <w:t>ч</w:t>
            </w:r>
            <w:r w:rsidRPr="006521C4">
              <w:t>реждений д</w:t>
            </w:r>
            <w:r w:rsidRPr="006521C4">
              <w:t>о</w:t>
            </w:r>
            <w:r w:rsidRPr="006521C4">
              <w:t>полнительного образования детей в сфере культуры и и</w:t>
            </w:r>
            <w:r w:rsidRPr="006521C4">
              <w:t>с</w:t>
            </w:r>
            <w:r w:rsidRPr="006521C4">
              <w:t>кусства.</w:t>
            </w:r>
          </w:p>
        </w:tc>
      </w:tr>
      <w:tr w:rsidR="00A90499" w:rsidRPr="006521C4" w:rsidTr="00A90499">
        <w:trPr>
          <w:trHeight w:val="1537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Проведение мер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приятий по энерг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 xml:space="preserve">сбережению (в том числе изготовление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энергопаспартов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для учреждений и уст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новка энергосбер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гающих окон ПВХ в МБОУДОД «Ступи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ская детская муз</w:t>
            </w:r>
            <w:r w:rsidRPr="006521C4">
              <w:rPr>
                <w:rFonts w:cs="Arial"/>
                <w:sz w:val="20"/>
                <w:szCs w:val="20"/>
              </w:rPr>
              <w:t>ы</w:t>
            </w:r>
            <w:r w:rsidRPr="006521C4">
              <w:rPr>
                <w:rFonts w:cs="Arial"/>
                <w:sz w:val="20"/>
                <w:szCs w:val="20"/>
              </w:rPr>
              <w:t>кальная школа»)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1. Проведение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энергоаудита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>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1 раз в 5 лет;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 Разработка и утверждение ко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курсной  докуме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тации.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купок.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3. Проведение конкурсных пр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цедур.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планом з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купок.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4. Изготовление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энергопаспорта</w:t>
            </w:r>
            <w:proofErr w:type="spellEnd"/>
          </w:p>
          <w:p w:rsidR="00A90499" w:rsidRPr="006521C4" w:rsidRDefault="00A90499" w:rsidP="00A9049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Срок: в соответс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вии с условиями муниципального контракта и 261-ФЗ.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ind w:left="-108"/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70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ные источн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ind w:left="-108"/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70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2.5.</w:t>
            </w:r>
          </w:p>
        </w:tc>
        <w:tc>
          <w:tcPr>
            <w:tcW w:w="68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Ремонт музыкальных инструментов</w:t>
            </w:r>
          </w:p>
        </w:tc>
        <w:tc>
          <w:tcPr>
            <w:tcW w:w="6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1. Заключение муниципального контракта</w:t>
            </w:r>
          </w:p>
          <w:p w:rsidR="00A90499" w:rsidRPr="006521C4" w:rsidRDefault="00A90499" w:rsidP="00A90499">
            <w:pPr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2.Ремонт муз</w:t>
            </w:r>
            <w:r w:rsidRPr="006521C4">
              <w:rPr>
                <w:rFonts w:cs="Arial"/>
                <w:sz w:val="20"/>
                <w:szCs w:val="20"/>
              </w:rPr>
              <w:t>ы</w:t>
            </w:r>
            <w:r w:rsidRPr="006521C4">
              <w:rPr>
                <w:rFonts w:cs="Arial"/>
                <w:sz w:val="20"/>
                <w:szCs w:val="20"/>
              </w:rPr>
              <w:t>кальных инстр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ментов в соотве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ствии с заключе</w:t>
            </w:r>
            <w:r w:rsidRPr="006521C4">
              <w:rPr>
                <w:rFonts w:cs="Arial"/>
                <w:sz w:val="20"/>
                <w:szCs w:val="20"/>
              </w:rPr>
              <w:t>н</w:t>
            </w:r>
            <w:r w:rsidRPr="006521C4">
              <w:rPr>
                <w:rFonts w:cs="Arial"/>
                <w:sz w:val="20"/>
                <w:szCs w:val="20"/>
              </w:rPr>
              <w:t>ным контрактом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ные источн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ind w:left="-108"/>
              <w:rPr>
                <w:rFonts w:cs="Arial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507"/>
        </w:trPr>
        <w:tc>
          <w:tcPr>
            <w:tcW w:w="14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Всего по задаче №2.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10814,7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878,2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9 850</w:t>
            </w:r>
          </w:p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507"/>
        </w:trPr>
        <w:tc>
          <w:tcPr>
            <w:tcW w:w="1458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М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сковской о</w:t>
            </w:r>
            <w:r w:rsidRPr="006521C4">
              <w:rPr>
                <w:rFonts w:cs="Arial"/>
                <w:sz w:val="20"/>
                <w:szCs w:val="20"/>
              </w:rPr>
              <w:t>б</w:t>
            </w:r>
            <w:r w:rsidRPr="006521C4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18 276,0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18 276,0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45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внебюдже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ные источн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2 871,2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368,2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693,0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45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Источник не определен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45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33961,9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1 678,2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454,7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30819,0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0499" w:rsidRPr="006521C4" w:rsidTr="00A90499">
        <w:trPr>
          <w:trHeight w:val="285"/>
        </w:trPr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Итого по подпрограмме </w:t>
            </w:r>
            <w:r w:rsidRPr="006521C4">
              <w:rPr>
                <w:rFonts w:cs="Arial"/>
                <w:sz w:val="20"/>
                <w:szCs w:val="20"/>
                <w:lang w:val="en-US"/>
              </w:rPr>
              <w:t>II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средства бюджета 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пинского м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391892,8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58 178,6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78 110,6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91 623,8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81989,9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color w:val="000000"/>
                <w:sz w:val="20"/>
                <w:szCs w:val="20"/>
              </w:rPr>
              <w:t>81 989,9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83343" w:rsidRDefault="00F83343" w:rsidP="00F83343"/>
    <w:p w:rsidR="00BF00CA" w:rsidRDefault="00BF00CA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8219E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8219E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8219E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8219E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8219E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3CEC">
        <w:rPr>
          <w:rFonts w:cs="Arial"/>
          <w:sz w:val="20"/>
          <w:szCs w:val="20"/>
        </w:rPr>
        <w:t>Приложение № 2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>к подпрограмме «Развитие дополнительного образования детей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 xml:space="preserve"> в сфере культуры и искусства Ступинского муниципального района»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jc w:val="center"/>
        <w:rPr>
          <w:rFonts w:cs="Arial"/>
          <w:spacing w:val="-6"/>
          <w:sz w:val="20"/>
          <w:szCs w:val="20"/>
          <w:u w:val="single"/>
        </w:rPr>
      </w:pPr>
      <w:r w:rsidRPr="00293CEC">
        <w:rPr>
          <w:rFonts w:cs="Arial"/>
          <w:spacing w:val="-6"/>
          <w:sz w:val="20"/>
          <w:szCs w:val="20"/>
          <w:u w:val="single"/>
        </w:rPr>
        <w:t xml:space="preserve"> Ожидаемые результаты реализации Подпрограммы II</w:t>
      </w:r>
    </w:p>
    <w:p w:rsidR="00A90499" w:rsidRPr="00293CEC" w:rsidRDefault="00A90499" w:rsidP="00A90499">
      <w:pPr>
        <w:jc w:val="center"/>
        <w:rPr>
          <w:rFonts w:cs="Arial"/>
          <w:b/>
          <w:sz w:val="20"/>
          <w:szCs w:val="20"/>
        </w:rPr>
      </w:pPr>
    </w:p>
    <w:tbl>
      <w:tblPr>
        <w:tblW w:w="492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03"/>
        <w:gridCol w:w="2146"/>
        <w:gridCol w:w="1749"/>
        <w:gridCol w:w="1157"/>
        <w:gridCol w:w="3602"/>
        <w:gridCol w:w="1221"/>
        <w:gridCol w:w="1267"/>
        <w:gridCol w:w="662"/>
        <w:gridCol w:w="662"/>
        <w:gridCol w:w="662"/>
        <w:gridCol w:w="717"/>
        <w:gridCol w:w="714"/>
      </w:tblGrid>
      <w:tr w:rsidR="00A90499" w:rsidRPr="006521C4" w:rsidTr="00A90499">
        <w:trPr>
          <w:trHeight w:val="371"/>
        </w:trPr>
        <w:tc>
          <w:tcPr>
            <w:tcW w:w="23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№</w:t>
            </w:r>
            <w:proofErr w:type="spellStart"/>
            <w:proofErr w:type="gram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6521C4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Показатели, характеризующие достижение цели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Базовое значение показателя (2012 год)</w:t>
            </w:r>
          </w:p>
        </w:tc>
        <w:tc>
          <w:tcPr>
            <w:tcW w:w="11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90499" w:rsidRPr="006521C4" w:rsidTr="00A90499">
        <w:trPr>
          <w:trHeight w:val="594"/>
        </w:trPr>
        <w:tc>
          <w:tcPr>
            <w:tcW w:w="23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Бюджет Ступинского муниципального района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Другие источники</w:t>
            </w: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pStyle w:val="ConsPlusNormal"/>
              <w:suppressAutoHyphens/>
              <w:ind w:firstLine="0"/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2014 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2015 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2016 год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2017 год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2018 год</w:t>
            </w:r>
          </w:p>
        </w:tc>
      </w:tr>
      <w:tr w:rsidR="00A90499" w:rsidRPr="006521C4" w:rsidTr="00A90499">
        <w:trPr>
          <w:trHeight w:val="177"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12</w:t>
            </w:r>
          </w:p>
        </w:tc>
      </w:tr>
      <w:tr w:rsidR="00A90499" w:rsidRPr="006521C4" w:rsidTr="00A90499">
        <w:trPr>
          <w:trHeight w:val="311"/>
        </w:trPr>
        <w:tc>
          <w:tcPr>
            <w:tcW w:w="23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Развитие благоприя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ных условий для с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хранения образов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тельных процессов в системе дополнител</w:t>
            </w:r>
            <w:r w:rsidRPr="006521C4">
              <w:rPr>
                <w:rFonts w:cs="Arial"/>
                <w:sz w:val="20"/>
                <w:szCs w:val="20"/>
              </w:rPr>
              <w:t>ь</w:t>
            </w:r>
            <w:r w:rsidRPr="006521C4">
              <w:rPr>
                <w:rFonts w:cs="Arial"/>
                <w:sz w:val="20"/>
                <w:szCs w:val="20"/>
              </w:rPr>
              <w:t>ного образования 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 xml:space="preserve">тей в сфере культуры и 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381078,1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7855,4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Доля выпускников, окончивших учр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ждение дополнительного образования на «хорошо» и «отлично» от общего количества выпускников учреждения (не менее)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78,0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80,0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81,0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82,0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83,0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84,0</w:t>
            </w:r>
          </w:p>
        </w:tc>
      </w:tr>
      <w:tr w:rsidR="00A90499" w:rsidRPr="006521C4" w:rsidTr="00A90499">
        <w:trPr>
          <w:trHeight w:val="421"/>
        </w:trPr>
        <w:tc>
          <w:tcPr>
            <w:tcW w:w="230" w:type="pct"/>
            <w:vMerge/>
            <w:tcBorders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Доля сохранности контингента уч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щихся учреждения дополнительного образования от количества учащихся учреждения (не менее)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73,0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80,0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bCs/>
                <w:sz w:val="20"/>
                <w:szCs w:val="20"/>
              </w:rPr>
              <w:t>82,0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84,0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86,0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88,0</w:t>
            </w:r>
          </w:p>
        </w:tc>
      </w:tr>
      <w:tr w:rsidR="00A90499" w:rsidRPr="006521C4" w:rsidTr="00A90499">
        <w:trPr>
          <w:trHeight w:val="475"/>
        </w:trPr>
        <w:tc>
          <w:tcPr>
            <w:tcW w:w="230" w:type="pct"/>
            <w:vMerge/>
            <w:tcBorders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ind w:left="-112" w:right="-10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ind w:left="-112" w:right="-10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Доля выпускников, ежегодно пост</w:t>
            </w:r>
            <w:r w:rsidRPr="006521C4">
              <w:rPr>
                <w:rFonts w:cs="Arial"/>
                <w:sz w:val="20"/>
                <w:szCs w:val="20"/>
              </w:rPr>
              <w:t>у</w:t>
            </w:r>
            <w:r w:rsidRPr="006521C4">
              <w:rPr>
                <w:rFonts w:cs="Arial"/>
                <w:sz w:val="20"/>
                <w:szCs w:val="20"/>
              </w:rPr>
              <w:t>пающих в 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ССУЗы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и ВУЗы от колич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ства выпускников учреждений допо</w:t>
            </w:r>
            <w:r w:rsidRPr="006521C4">
              <w:rPr>
                <w:rFonts w:cs="Arial"/>
                <w:sz w:val="20"/>
                <w:szCs w:val="20"/>
              </w:rPr>
              <w:t>л</w:t>
            </w:r>
            <w:r w:rsidRPr="006521C4">
              <w:rPr>
                <w:rFonts w:cs="Arial"/>
                <w:sz w:val="20"/>
                <w:szCs w:val="20"/>
              </w:rPr>
              <w:t>нительного образования детей (не м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t>нее)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0,7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1,2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1,4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1,6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1,8</w:t>
            </w:r>
          </w:p>
        </w:tc>
      </w:tr>
      <w:tr w:rsidR="00A90499" w:rsidRPr="006521C4" w:rsidTr="00A90499">
        <w:trPr>
          <w:trHeight w:val="475"/>
        </w:trPr>
        <w:tc>
          <w:tcPr>
            <w:tcW w:w="230" w:type="pct"/>
            <w:vMerge/>
            <w:tcBorders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ind w:left="-112" w:right="-10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ind w:left="-112" w:right="-10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Доля детей, привлекаемых к участию в творческих мероприятиях, от общего числа детей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7,1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8,0</w:t>
            </w:r>
          </w:p>
        </w:tc>
      </w:tr>
      <w:tr w:rsidR="00A90499" w:rsidRPr="006521C4" w:rsidTr="00A90499">
        <w:trPr>
          <w:trHeight w:val="622"/>
        </w:trPr>
        <w:tc>
          <w:tcPr>
            <w:tcW w:w="230" w:type="pct"/>
            <w:vMerge/>
            <w:tcBorders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 xml:space="preserve">искусства Ступинского муниципального </w:t>
            </w:r>
            <w:proofErr w:type="spellStart"/>
            <w:r w:rsidRPr="006521C4">
              <w:rPr>
                <w:rFonts w:cs="Arial"/>
                <w:sz w:val="20"/>
                <w:szCs w:val="20"/>
              </w:rPr>
              <w:t>района</w:t>
            </w:r>
            <w:proofErr w:type="gramStart"/>
            <w:r w:rsidRPr="006521C4">
              <w:rPr>
                <w:rFonts w:cs="Arial"/>
                <w:sz w:val="20"/>
                <w:szCs w:val="20"/>
              </w:rPr>
              <w:t>,о</w:t>
            </w:r>
            <w:proofErr w:type="gramEnd"/>
            <w:r w:rsidRPr="006521C4">
              <w:rPr>
                <w:rFonts w:cs="Arial"/>
                <w:sz w:val="20"/>
                <w:szCs w:val="20"/>
              </w:rPr>
              <w:t>беспечение</w:t>
            </w:r>
            <w:proofErr w:type="spellEnd"/>
            <w:r w:rsidRPr="006521C4">
              <w:rPr>
                <w:rFonts w:cs="Arial"/>
                <w:sz w:val="20"/>
                <w:szCs w:val="20"/>
              </w:rPr>
              <w:t xml:space="preserve"> возможности раннего выявления таланта ребенка.</w:t>
            </w:r>
          </w:p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Доля преподавателей, подготовивших детей к конкурсам различного уровня, от общего количества преподавателей учреждений дополнительного образ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вания детей (не менее)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47,0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50,0</w:t>
            </w:r>
          </w:p>
        </w:tc>
      </w:tr>
      <w:tr w:rsidR="00A90499" w:rsidRPr="006521C4" w:rsidTr="00A90499">
        <w:trPr>
          <w:trHeight w:val="416"/>
        </w:trPr>
        <w:tc>
          <w:tcPr>
            <w:tcW w:w="230" w:type="pct"/>
            <w:vMerge/>
            <w:tcBorders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Доля учащихся, принявших участие в конкурсах, выставках, фестивалях различного уровня (включая междун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родные), от общего количества уч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щихся в учреждениях дополнительн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го образования дете</w:t>
            </w:r>
            <w:proofErr w:type="gramStart"/>
            <w:r w:rsidRPr="006521C4">
              <w:rPr>
                <w:rFonts w:cs="Arial"/>
                <w:sz w:val="20"/>
                <w:szCs w:val="20"/>
              </w:rPr>
              <w:t>й(</w:t>
            </w:r>
            <w:proofErr w:type="gramEnd"/>
            <w:r w:rsidRPr="006521C4">
              <w:rPr>
                <w:rFonts w:cs="Arial"/>
                <w:sz w:val="20"/>
                <w:szCs w:val="20"/>
              </w:rPr>
              <w:t xml:space="preserve">не менее)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27,0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33,0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36,0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39,0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41,0</w:t>
            </w:r>
          </w:p>
        </w:tc>
      </w:tr>
      <w:tr w:rsidR="00A90499" w:rsidRPr="006521C4" w:rsidTr="00A90499">
        <w:trPr>
          <w:trHeight w:val="70"/>
        </w:trPr>
        <w:tc>
          <w:tcPr>
            <w:tcW w:w="230" w:type="pct"/>
            <w:vMerge/>
            <w:tcBorders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Отношение средней заработной платы педагогических работников учрежд</w:t>
            </w:r>
            <w:r w:rsidRPr="006521C4">
              <w:rPr>
                <w:rFonts w:cs="Arial"/>
                <w:sz w:val="20"/>
                <w:szCs w:val="20"/>
              </w:rPr>
              <w:t>е</w:t>
            </w:r>
            <w:r w:rsidRPr="006521C4">
              <w:rPr>
                <w:rFonts w:cs="Arial"/>
                <w:sz w:val="20"/>
                <w:szCs w:val="20"/>
              </w:rPr>
              <w:lastRenderedPageBreak/>
              <w:t>ний дополнительного образования к средней заработной плате учителей в Московской области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71,0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71,6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73,7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82,4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100,0</w:t>
            </w:r>
          </w:p>
        </w:tc>
      </w:tr>
      <w:tr w:rsidR="00A90499" w:rsidRPr="006521C4" w:rsidTr="00A90499">
        <w:trPr>
          <w:trHeight w:val="428"/>
        </w:trPr>
        <w:tc>
          <w:tcPr>
            <w:tcW w:w="23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Укрепление материально-технической базы муниципальных учреждений дополнительного образования детей в сфере культуры.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10814,7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23147,2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Соотношение дохода от платных услуг к объемам бюджетного финансиров</w:t>
            </w:r>
            <w:r w:rsidRPr="006521C4">
              <w:rPr>
                <w:rFonts w:cs="Arial"/>
                <w:sz w:val="20"/>
                <w:szCs w:val="20"/>
              </w:rPr>
              <w:t>а</w:t>
            </w:r>
            <w:r w:rsidRPr="006521C4">
              <w:rPr>
                <w:rFonts w:cs="Arial"/>
                <w:sz w:val="20"/>
                <w:szCs w:val="20"/>
              </w:rPr>
              <w:t>ния на выполнение муниципального задания (не менее)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2,1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2,6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5,0</w:t>
            </w:r>
          </w:p>
        </w:tc>
      </w:tr>
      <w:tr w:rsidR="00A90499" w:rsidRPr="006521C4" w:rsidTr="00A90499">
        <w:trPr>
          <w:trHeight w:val="463"/>
        </w:trPr>
        <w:tc>
          <w:tcPr>
            <w:tcW w:w="230" w:type="pct"/>
            <w:vMerge/>
            <w:tcBorders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Снижение объема потребления энерг</w:t>
            </w:r>
            <w:r w:rsidRPr="006521C4">
              <w:rPr>
                <w:rFonts w:cs="Arial"/>
                <w:sz w:val="20"/>
                <w:szCs w:val="20"/>
              </w:rPr>
              <w:t>о</w:t>
            </w:r>
            <w:r w:rsidRPr="006521C4">
              <w:rPr>
                <w:rFonts w:cs="Arial"/>
                <w:sz w:val="20"/>
                <w:szCs w:val="20"/>
              </w:rPr>
              <w:t>ресурсов, (по сопоставимым условиям, не менее)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521C4">
              <w:rPr>
                <w:rFonts w:cs="Arial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3,0</w:t>
            </w:r>
          </w:p>
        </w:tc>
      </w:tr>
      <w:tr w:rsidR="00A90499" w:rsidRPr="006521C4" w:rsidTr="00A90499">
        <w:trPr>
          <w:trHeight w:val="70"/>
        </w:trPr>
        <w:tc>
          <w:tcPr>
            <w:tcW w:w="23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Доля помещений, требующих кап</w:t>
            </w:r>
            <w:r w:rsidRPr="006521C4">
              <w:rPr>
                <w:rFonts w:cs="Arial"/>
                <w:sz w:val="20"/>
                <w:szCs w:val="20"/>
              </w:rPr>
              <w:t>и</w:t>
            </w:r>
            <w:r w:rsidRPr="006521C4">
              <w:rPr>
                <w:rFonts w:cs="Arial"/>
                <w:sz w:val="20"/>
                <w:szCs w:val="20"/>
              </w:rPr>
              <w:t>тального ремонта, от общего количес</w:t>
            </w:r>
            <w:r w:rsidRPr="006521C4">
              <w:rPr>
                <w:rFonts w:cs="Arial"/>
                <w:sz w:val="20"/>
                <w:szCs w:val="20"/>
              </w:rPr>
              <w:t>т</w:t>
            </w:r>
            <w:r w:rsidRPr="006521C4">
              <w:rPr>
                <w:rFonts w:cs="Arial"/>
                <w:sz w:val="20"/>
                <w:szCs w:val="20"/>
              </w:rPr>
              <w:t>ва занимаемых помещений (не более)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60,0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40,0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35,0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20,0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6521C4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6521C4">
              <w:rPr>
                <w:rFonts w:cs="Arial"/>
                <w:sz w:val="20"/>
                <w:szCs w:val="20"/>
              </w:rPr>
              <w:t>10,0</w:t>
            </w:r>
          </w:p>
        </w:tc>
      </w:tr>
    </w:tbl>
    <w:p w:rsidR="00A90499" w:rsidRDefault="00A90499" w:rsidP="00A90499">
      <w:r>
        <w:t xml:space="preserve">                                                                    </w:t>
      </w:r>
    </w:p>
    <w:p w:rsidR="008219E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Default="00A9049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8219E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94385F" w:rsidRDefault="0094385F" w:rsidP="008219E3">
      <w:pPr>
        <w:ind w:right="480"/>
        <w:rPr>
          <w:bCs/>
          <w:sz w:val="2"/>
          <w:szCs w:val="2"/>
        </w:rPr>
        <w:sectPr w:rsidR="0094385F" w:rsidSect="008219E3">
          <w:pgSz w:w="16838" w:h="11906" w:orient="landscape"/>
          <w:pgMar w:top="851" w:right="851" w:bottom="567" w:left="709" w:header="709" w:footer="709" w:gutter="0"/>
          <w:cols w:space="708"/>
          <w:docGrid w:linePitch="360"/>
        </w:sectPr>
      </w:pPr>
    </w:p>
    <w:p w:rsidR="008219E3" w:rsidRPr="00F04F5F" w:rsidRDefault="008219E3" w:rsidP="008219E3">
      <w:pPr>
        <w:ind w:right="480"/>
        <w:rPr>
          <w:bCs/>
          <w:sz w:val="2"/>
          <w:szCs w:val="2"/>
        </w:rPr>
      </w:pPr>
    </w:p>
    <w:p w:rsidR="0009307D" w:rsidRPr="007B1766" w:rsidRDefault="0009307D" w:rsidP="0009307D">
      <w:pPr>
        <w:widowControl w:val="0"/>
        <w:suppressAutoHyphens/>
        <w:jc w:val="right"/>
        <w:rPr>
          <w:rFonts w:ascii="Arial" w:hAnsi="Arial" w:cs="Arial"/>
          <w:sz w:val="20"/>
        </w:rPr>
      </w:pPr>
      <w:r w:rsidRPr="007B1766">
        <w:rPr>
          <w:rFonts w:ascii="Arial" w:hAnsi="Arial" w:cs="Arial"/>
          <w:sz w:val="20"/>
        </w:rPr>
        <w:t>Приложение №3</w:t>
      </w:r>
    </w:p>
    <w:p w:rsidR="0009307D" w:rsidRPr="007B1766" w:rsidRDefault="0009307D" w:rsidP="0009307D">
      <w:pPr>
        <w:widowControl w:val="0"/>
        <w:suppressAutoHyphens/>
        <w:jc w:val="right"/>
        <w:rPr>
          <w:rFonts w:ascii="Arial" w:hAnsi="Arial" w:cs="Arial"/>
          <w:sz w:val="20"/>
        </w:rPr>
      </w:pPr>
      <w:r w:rsidRPr="007B1766">
        <w:rPr>
          <w:rFonts w:ascii="Arial" w:hAnsi="Arial" w:cs="Arial"/>
          <w:sz w:val="20"/>
        </w:rPr>
        <w:t>к муниципальной программе</w:t>
      </w:r>
    </w:p>
    <w:p w:rsidR="0009307D" w:rsidRPr="007B1766" w:rsidRDefault="0009307D" w:rsidP="0009307D">
      <w:pPr>
        <w:widowControl w:val="0"/>
        <w:suppressAutoHyphens/>
        <w:jc w:val="right"/>
        <w:rPr>
          <w:rFonts w:ascii="Arial" w:hAnsi="Arial" w:cs="Arial"/>
          <w:sz w:val="20"/>
        </w:rPr>
      </w:pPr>
      <w:r w:rsidRPr="007B1766">
        <w:rPr>
          <w:rFonts w:ascii="Arial" w:hAnsi="Arial" w:cs="Arial"/>
          <w:sz w:val="20"/>
        </w:rPr>
        <w:t>«Культура Ступинского муниципального района»</w:t>
      </w:r>
    </w:p>
    <w:p w:rsidR="0009307D" w:rsidRPr="007B1766" w:rsidRDefault="0009307D" w:rsidP="0009307D">
      <w:pPr>
        <w:widowControl w:val="0"/>
        <w:suppressAutoHyphens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 2014-2018 </w:t>
      </w:r>
      <w:r w:rsidRPr="007B1766">
        <w:rPr>
          <w:rFonts w:ascii="Arial" w:hAnsi="Arial" w:cs="Arial"/>
          <w:sz w:val="20"/>
        </w:rPr>
        <w:t>годы</w:t>
      </w:r>
    </w:p>
    <w:p w:rsidR="0009307D" w:rsidRPr="007B1766" w:rsidRDefault="0009307D" w:rsidP="0009307D">
      <w:pPr>
        <w:jc w:val="center"/>
        <w:rPr>
          <w:rFonts w:ascii="Arial" w:hAnsi="Arial" w:cs="Arial"/>
          <w:b/>
          <w:caps/>
        </w:rPr>
      </w:pPr>
    </w:p>
    <w:p w:rsidR="0009307D" w:rsidRPr="00F83343" w:rsidRDefault="0009307D" w:rsidP="0009307D">
      <w:pPr>
        <w:jc w:val="center"/>
        <w:rPr>
          <w:rFonts w:ascii="Arial" w:hAnsi="Arial" w:cs="Arial"/>
          <w:b/>
          <w:caps/>
        </w:rPr>
      </w:pPr>
      <w:r w:rsidRPr="00F83343">
        <w:rPr>
          <w:rFonts w:ascii="Arial" w:hAnsi="Arial" w:cs="Arial"/>
          <w:b/>
          <w:caps/>
        </w:rPr>
        <w:t>Подпрограмма</w:t>
      </w:r>
    </w:p>
    <w:p w:rsidR="0009307D" w:rsidRPr="00F83343" w:rsidRDefault="0009307D" w:rsidP="0009307D">
      <w:pPr>
        <w:jc w:val="center"/>
        <w:rPr>
          <w:rFonts w:ascii="Arial" w:hAnsi="Arial" w:cs="Arial"/>
          <w:b/>
          <w:caps/>
        </w:rPr>
      </w:pPr>
      <w:r w:rsidRPr="00F83343">
        <w:rPr>
          <w:rFonts w:ascii="Arial" w:hAnsi="Arial" w:cs="Arial"/>
          <w:b/>
          <w:caps/>
        </w:rPr>
        <w:t xml:space="preserve">«Организация досуга в Ступинском муниципальном районе» </w:t>
      </w:r>
    </w:p>
    <w:p w:rsidR="0009307D" w:rsidRPr="00F83343" w:rsidRDefault="0009307D" w:rsidP="0009307D">
      <w:pPr>
        <w:rPr>
          <w:rFonts w:ascii="Arial" w:hAnsi="Arial" w:cs="Arial"/>
          <w:sz w:val="18"/>
        </w:rPr>
      </w:pPr>
    </w:p>
    <w:p w:rsidR="0009307D" w:rsidRPr="00F83343" w:rsidRDefault="0009307D" w:rsidP="0009307D">
      <w:pPr>
        <w:pStyle w:val="af8"/>
        <w:numPr>
          <w:ilvl w:val="0"/>
          <w:numId w:val="35"/>
        </w:numPr>
        <w:jc w:val="center"/>
        <w:rPr>
          <w:rFonts w:ascii="Arial" w:eastAsia="Times New Roman" w:hAnsi="Arial" w:cs="Arial"/>
          <w:b/>
          <w:color w:val="26282F"/>
        </w:rPr>
      </w:pPr>
      <w:r w:rsidRPr="00F83343">
        <w:rPr>
          <w:rFonts w:ascii="Arial" w:eastAsia="Times New Roman" w:hAnsi="Arial" w:cs="Arial"/>
          <w:b/>
          <w:color w:val="26282F"/>
        </w:rPr>
        <w:t>Паспорт Подпрограммы III</w:t>
      </w:r>
    </w:p>
    <w:tbl>
      <w:tblPr>
        <w:tblW w:w="10632" w:type="dxa"/>
        <w:tblInd w:w="-3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85"/>
        <w:gridCol w:w="6720"/>
        <w:gridCol w:w="1927"/>
      </w:tblGrid>
      <w:tr w:rsidR="0009307D" w:rsidRPr="00F83343" w:rsidTr="004B040C">
        <w:trPr>
          <w:trHeight w:val="37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Организация досуга в Ступинском муниципальном районе (далее – По</w:t>
            </w:r>
            <w:r w:rsidRPr="00F83343">
              <w:rPr>
                <w:rFonts w:ascii="Arial" w:hAnsi="Arial" w:cs="Arial"/>
              </w:rPr>
              <w:t>д</w:t>
            </w:r>
            <w:r w:rsidRPr="00F83343">
              <w:rPr>
                <w:rFonts w:ascii="Arial" w:hAnsi="Arial" w:cs="Arial"/>
              </w:rPr>
              <w:t>программа III)</w:t>
            </w:r>
          </w:p>
        </w:tc>
      </w:tr>
      <w:tr w:rsidR="0009307D" w:rsidRPr="00F83343" w:rsidTr="004B040C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Основание разработки</w:t>
            </w:r>
          </w:p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Бюджетный кодекс Российской Федерации;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Федеральный закон от 06.10.2003г. № 131-ФЗ «Об общих принципах организации местного самоуправления в Российской Федерации»;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Федеральный закон от 08.05.2010г.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«Основы законодательства Российской Федерации о культуре» утвержденные Верховным советом Российской Федерации 09.10.1992г. № 3612-1;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Указ Президента Российской Федерации от 07.05.2012г. № 597 «О мероприятиях по реализации государственной социальной политики»;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Постановление Правительства Российской Федерации от 03.03.2012г. № 186 «О федеральной целевой программе «Культура России (2012 - 2018 годы)»;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 xml:space="preserve">Закон Московской области от  22.07.2013г. № 81/2013-ОЗ «О государственной политике в сфере культуры в Московской области»; 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Устав Ступинского муниципального района;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Постановление администрации Ступинского муниципального района  от 24.07.2013г. №3041-п «Об утверждении Порядка разработки, реализации и оценки эффективности муниципальных программ Ступинского муниципального района».</w:t>
            </w:r>
          </w:p>
          <w:p w:rsidR="0009307D" w:rsidRPr="00F83343" w:rsidRDefault="0009307D" w:rsidP="004B040C">
            <w:pPr>
              <w:widowControl w:val="0"/>
              <w:suppressAutoHyphens/>
              <w:jc w:val="both"/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Соглашения о передаче администрацией городских и (сельских) поселений Ступинского муниципального района части полномочий по решению вопросов местного значения администрации Ступинского муниципального района</w:t>
            </w:r>
            <w:proofErr w:type="gramStart"/>
            <w:r w:rsidRPr="00F83343">
              <w:rPr>
                <w:rFonts w:ascii="Arial" w:hAnsi="Arial" w:cs="Arial"/>
              </w:rPr>
              <w:t xml:space="preserve"> .</w:t>
            </w:r>
            <w:proofErr w:type="gramEnd"/>
          </w:p>
        </w:tc>
      </w:tr>
      <w:tr w:rsidR="0009307D" w:rsidRPr="00F83343" w:rsidTr="004B040C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Цель подпр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граммы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Реализация прав жителей Ступинского муниципального района на уч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стие в культурной жизни Ступинского муниципального района.</w:t>
            </w:r>
          </w:p>
        </w:tc>
      </w:tr>
      <w:tr w:rsidR="0009307D" w:rsidRPr="00F83343" w:rsidTr="004B040C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Задачи подпр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граммы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 xml:space="preserve">Организация и проведение общественно </w:t>
            </w:r>
            <w:proofErr w:type="gramStart"/>
            <w:r w:rsidRPr="00F83343">
              <w:rPr>
                <w:rFonts w:ascii="Arial" w:hAnsi="Arial" w:cs="Arial"/>
              </w:rPr>
              <w:t>значимых</w:t>
            </w:r>
            <w:proofErr w:type="gramEnd"/>
            <w:r w:rsidRPr="00F83343">
              <w:rPr>
                <w:rFonts w:ascii="Arial" w:hAnsi="Arial" w:cs="Arial"/>
              </w:rPr>
              <w:t xml:space="preserve"> культурно-массовых </w:t>
            </w:r>
            <w:proofErr w:type="spellStart"/>
            <w:r w:rsidRPr="00F83343">
              <w:rPr>
                <w:rFonts w:ascii="Arial" w:hAnsi="Arial" w:cs="Arial"/>
              </w:rPr>
              <w:t>мероприятийв</w:t>
            </w:r>
            <w:proofErr w:type="spellEnd"/>
            <w:r w:rsidRPr="00F83343">
              <w:rPr>
                <w:rFonts w:ascii="Arial" w:hAnsi="Arial" w:cs="Arial"/>
              </w:rPr>
              <w:t xml:space="preserve"> Ступинском муниципальном районе;</w:t>
            </w:r>
          </w:p>
          <w:p w:rsidR="0009307D" w:rsidRPr="00F83343" w:rsidRDefault="0009307D" w:rsidP="004B040C">
            <w:pPr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Развитие самодеятельного художественного творчества;</w:t>
            </w:r>
          </w:p>
          <w:p w:rsidR="0009307D" w:rsidRPr="00F83343" w:rsidRDefault="0009307D" w:rsidP="004B040C">
            <w:pPr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Развитие профессионального искусства и гастрольно-концертной де</w:t>
            </w:r>
            <w:r w:rsidRPr="00F83343">
              <w:rPr>
                <w:rFonts w:ascii="Arial" w:hAnsi="Arial" w:cs="Arial"/>
              </w:rPr>
              <w:t>я</w:t>
            </w:r>
            <w:r w:rsidRPr="00F83343">
              <w:rPr>
                <w:rFonts w:ascii="Arial" w:hAnsi="Arial" w:cs="Arial"/>
              </w:rPr>
              <w:t>тельности;</w:t>
            </w:r>
          </w:p>
          <w:p w:rsidR="0009307D" w:rsidRPr="00F83343" w:rsidRDefault="0009307D" w:rsidP="004B040C">
            <w:pPr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Развитие библиотечного дела в Ступинском муниципальном районе;</w:t>
            </w:r>
          </w:p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 xml:space="preserve">Повышение качества и </w:t>
            </w:r>
            <w:proofErr w:type="spellStart"/>
            <w:r w:rsidRPr="00F83343">
              <w:rPr>
                <w:rFonts w:ascii="Arial" w:hAnsi="Arial" w:cs="Arial"/>
              </w:rPr>
              <w:t>востребованности</w:t>
            </w:r>
            <w:proofErr w:type="spellEnd"/>
            <w:r w:rsidRPr="00F83343">
              <w:rPr>
                <w:rFonts w:ascii="Arial" w:hAnsi="Arial" w:cs="Arial"/>
              </w:rPr>
              <w:t xml:space="preserve"> услуг учреждений культуры и искусства в Ступинском муниципальном районе.</w:t>
            </w:r>
          </w:p>
        </w:tc>
      </w:tr>
      <w:tr w:rsidR="0009307D" w:rsidRPr="00F83343" w:rsidTr="004B040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Муниципал</w:t>
            </w:r>
            <w:r w:rsidRPr="00F83343">
              <w:rPr>
                <w:rFonts w:ascii="Arial" w:hAnsi="Arial" w:cs="Arial"/>
              </w:rPr>
              <w:t>ь</w:t>
            </w:r>
            <w:r w:rsidRPr="00F83343">
              <w:rPr>
                <w:rFonts w:ascii="Arial" w:hAnsi="Arial" w:cs="Arial"/>
              </w:rPr>
              <w:t>ный заказчик подпрограммы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8434CF" w:rsidP="004B040C">
            <w:pPr>
              <w:widowControl w:val="0"/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</w:rPr>
              <w:t>Комитет по культуре, физической культуре, спорту и работе с молодежью</w:t>
            </w:r>
            <w:r w:rsidR="0009307D" w:rsidRPr="00F83343">
              <w:rPr>
                <w:rFonts w:ascii="Arial" w:hAnsi="Arial" w:cs="Arial"/>
              </w:rPr>
              <w:t xml:space="preserve"> администрации Ступинского муниципального района</w:t>
            </w:r>
          </w:p>
        </w:tc>
      </w:tr>
      <w:tr w:rsidR="0009307D" w:rsidRPr="00F83343" w:rsidTr="004B040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Координатор подпрограммы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suppressAutoHyphens/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Заместитель руководителя администрации Ступинского муниципального района, курирующий</w:t>
            </w:r>
            <w:r w:rsidRPr="00F83343">
              <w:rPr>
                <w:rFonts w:ascii="Arial" w:hAnsi="Arial" w:cs="Arial"/>
                <w:color w:val="000000"/>
              </w:rPr>
              <w:t xml:space="preserve"> вопросы образования, культуры, спорта и работы с молодежью</w:t>
            </w:r>
          </w:p>
        </w:tc>
      </w:tr>
      <w:tr w:rsidR="0009307D" w:rsidRPr="00F83343" w:rsidTr="004B040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Сроки реал</w:t>
            </w:r>
            <w:r w:rsidRPr="00F83343">
              <w:rPr>
                <w:rFonts w:ascii="Arial" w:hAnsi="Arial" w:cs="Arial"/>
              </w:rPr>
              <w:t>и</w:t>
            </w:r>
            <w:r w:rsidRPr="00F83343">
              <w:rPr>
                <w:rFonts w:ascii="Arial" w:hAnsi="Arial" w:cs="Arial"/>
              </w:rPr>
              <w:t>зации подпр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lastRenderedPageBreak/>
              <w:t>граммы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307D" w:rsidRPr="00F83343" w:rsidRDefault="0009307D" w:rsidP="004B040C">
            <w:pPr>
              <w:jc w:val="both"/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lastRenderedPageBreak/>
              <w:t>2014-2018 годы</w:t>
            </w:r>
          </w:p>
        </w:tc>
      </w:tr>
      <w:tr w:rsidR="00A90499" w:rsidRPr="00F83343" w:rsidTr="004B040C">
        <w:trPr>
          <w:trHeight w:val="7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lastRenderedPageBreak/>
              <w:t>Источники ф</w:t>
            </w:r>
            <w:r w:rsidRPr="00F83343">
              <w:rPr>
                <w:rFonts w:ascii="Arial" w:hAnsi="Arial" w:cs="Arial"/>
              </w:rPr>
              <w:t>и</w:t>
            </w:r>
            <w:r w:rsidRPr="00F83343">
              <w:rPr>
                <w:rFonts w:ascii="Arial" w:hAnsi="Arial" w:cs="Arial"/>
              </w:rPr>
              <w:t>нансирования подпрограммы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Всего 1326336,6 тыс. руб., в т.ч. по годам реализации:</w:t>
            </w:r>
          </w:p>
        </w:tc>
        <w:tc>
          <w:tcPr>
            <w:tcW w:w="19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jc w:val="both"/>
              <w:rPr>
                <w:rFonts w:ascii="Arial" w:hAnsi="Arial" w:cs="Arial"/>
              </w:rPr>
            </w:pPr>
          </w:p>
        </w:tc>
      </w:tr>
      <w:tr w:rsidR="00A90499" w:rsidRPr="00F83343" w:rsidTr="004B040C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0499" w:rsidRPr="00F83343" w:rsidRDefault="00A90499" w:rsidP="004B040C">
            <w:pPr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672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2014 год –174 411,6 тыс. руб.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jc w:val="both"/>
              <w:rPr>
                <w:rFonts w:ascii="Arial" w:hAnsi="Arial" w:cs="Arial"/>
              </w:rPr>
            </w:pPr>
          </w:p>
        </w:tc>
      </w:tr>
      <w:tr w:rsidR="00A90499" w:rsidRPr="00F83343" w:rsidTr="004B040C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0499" w:rsidRPr="00F83343" w:rsidRDefault="00A90499" w:rsidP="004B040C">
            <w:pPr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672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2015 год – 303 163,2 тыс. руб.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jc w:val="both"/>
              <w:rPr>
                <w:rFonts w:ascii="Arial" w:hAnsi="Arial" w:cs="Arial"/>
              </w:rPr>
            </w:pPr>
          </w:p>
        </w:tc>
      </w:tr>
      <w:tr w:rsidR="00A90499" w:rsidRPr="00F83343" w:rsidTr="004B040C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0499" w:rsidRPr="00F83343" w:rsidRDefault="00A90499" w:rsidP="004B040C">
            <w:pPr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672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2016 год – 292136,4 тыс. руб.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jc w:val="both"/>
              <w:rPr>
                <w:rFonts w:ascii="Arial" w:hAnsi="Arial" w:cs="Arial"/>
              </w:rPr>
            </w:pPr>
          </w:p>
        </w:tc>
      </w:tr>
      <w:tr w:rsidR="00A90499" w:rsidRPr="00F83343" w:rsidTr="004B040C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0499" w:rsidRPr="00F83343" w:rsidRDefault="00A90499" w:rsidP="004B040C">
            <w:pPr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672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2017 год –278091,7 тыс. руб.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jc w:val="both"/>
              <w:rPr>
                <w:rFonts w:ascii="Arial" w:hAnsi="Arial" w:cs="Arial"/>
              </w:rPr>
            </w:pPr>
          </w:p>
        </w:tc>
      </w:tr>
      <w:tr w:rsidR="00A90499" w:rsidRPr="00F83343" w:rsidTr="004B040C">
        <w:trPr>
          <w:trHeight w:val="7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0499" w:rsidRPr="00F83343" w:rsidRDefault="00A90499" w:rsidP="004B040C">
            <w:pPr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672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2018 год –278533,7 тыс. руб.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rPr>
                <w:rFonts w:ascii="Arial" w:hAnsi="Arial" w:cs="Arial"/>
              </w:rPr>
            </w:pPr>
          </w:p>
        </w:tc>
      </w:tr>
      <w:tr w:rsidR="00A90499" w:rsidRPr="00F83343" w:rsidTr="004B040C">
        <w:trPr>
          <w:trHeight w:val="7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0499" w:rsidRPr="00F83343" w:rsidRDefault="00A90499" w:rsidP="004B040C">
            <w:pPr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672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Всего 1326336,6 тыс. руб., в т.ч. по источникам: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jc w:val="both"/>
              <w:rPr>
                <w:rFonts w:ascii="Arial" w:hAnsi="Arial" w:cs="Arial"/>
              </w:rPr>
            </w:pPr>
          </w:p>
        </w:tc>
      </w:tr>
      <w:tr w:rsidR="00A90499" w:rsidRPr="00F83343" w:rsidTr="004B040C">
        <w:trPr>
          <w:trHeight w:val="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0499" w:rsidRPr="00F83343" w:rsidRDefault="00A90499" w:rsidP="004B040C">
            <w:pPr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864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Бюджет Ступинского муниципального района, в том числе межбюджетные трансферты – 1273271,1 тыс. руб.</w:t>
            </w:r>
          </w:p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Бюджет Московской области (в том числе на повышение заработной пл</w:t>
            </w:r>
            <w:r w:rsidRPr="00A90499">
              <w:rPr>
                <w:rFonts w:ascii="Arial" w:hAnsi="Arial" w:cs="Arial"/>
              </w:rPr>
              <w:t>а</w:t>
            </w:r>
            <w:r w:rsidRPr="00A90499">
              <w:rPr>
                <w:rFonts w:ascii="Arial" w:hAnsi="Arial" w:cs="Arial"/>
              </w:rPr>
              <w:t>ты с 01.05.2014г. и с 01.09.2014г.) 15725,0 тыс. руб.</w:t>
            </w:r>
          </w:p>
        </w:tc>
      </w:tr>
      <w:tr w:rsidR="00A90499" w:rsidRPr="00F83343" w:rsidTr="004B040C">
        <w:trPr>
          <w:trHeight w:val="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0499" w:rsidRPr="00F83343" w:rsidRDefault="00A90499" w:rsidP="004B040C">
            <w:pPr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6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A90499" w:rsidRDefault="00A90499" w:rsidP="00A90499">
            <w:pPr>
              <w:tabs>
                <w:tab w:val="left" w:pos="3577"/>
              </w:tabs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Внебюджетные источники – 37 340,5 тыс. руб.</w:t>
            </w:r>
          </w:p>
          <w:p w:rsidR="00A90499" w:rsidRPr="00A90499" w:rsidRDefault="00A90499" w:rsidP="00A90499">
            <w:pPr>
              <w:tabs>
                <w:tab w:val="left" w:pos="3577"/>
              </w:tabs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Средства федерального бюджета 0 тыс. руб.</w:t>
            </w:r>
          </w:p>
        </w:tc>
        <w:tc>
          <w:tcPr>
            <w:tcW w:w="19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jc w:val="both"/>
              <w:rPr>
                <w:rFonts w:ascii="Arial" w:eastAsia="Calibri" w:hAnsi="Arial" w:cs="Arial"/>
                <w:sz w:val="20"/>
              </w:rPr>
            </w:pPr>
          </w:p>
        </w:tc>
      </w:tr>
      <w:tr w:rsidR="00A90499" w:rsidRPr="00F83343" w:rsidTr="004B040C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Ожидаемые результаты реализации подпрограммы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widowControl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Количество мероприятий по выявлению и поддержке молодых дарований в сфере культуры и искусства, а также популяризации творческих и кул</w:t>
            </w:r>
            <w:r w:rsidRPr="00F83343">
              <w:rPr>
                <w:rFonts w:ascii="Arial" w:hAnsi="Arial" w:cs="Arial"/>
              </w:rPr>
              <w:t>ь</w:t>
            </w:r>
            <w:r w:rsidRPr="00F83343">
              <w:rPr>
                <w:rFonts w:ascii="Arial" w:hAnsi="Arial" w:cs="Arial"/>
              </w:rPr>
              <w:t>турных проектов в детской и молодежной среде составит не менее 26 ед. за период реализации подпрограммы;</w:t>
            </w:r>
          </w:p>
          <w:p w:rsidR="00A90499" w:rsidRPr="00F83343" w:rsidRDefault="00A90499" w:rsidP="004B040C">
            <w:pPr>
              <w:widowControl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Количество мероприятий, посвященных государственным, традиционным народным и профессиональным праздникам, дням воинской славы, юб</w:t>
            </w:r>
            <w:r w:rsidRPr="00F83343">
              <w:rPr>
                <w:rFonts w:ascii="Arial" w:hAnsi="Arial" w:cs="Arial"/>
              </w:rPr>
              <w:t>и</w:t>
            </w:r>
            <w:r w:rsidRPr="00F83343">
              <w:rPr>
                <w:rFonts w:ascii="Arial" w:hAnsi="Arial" w:cs="Arial"/>
              </w:rPr>
              <w:t>лейным, памятным датам составит не менее 13 ед. ежегодно;</w:t>
            </w:r>
          </w:p>
          <w:p w:rsidR="00A90499" w:rsidRPr="00F83343" w:rsidRDefault="00A90499" w:rsidP="004B040C">
            <w:pPr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Количество межрегиональных, областных творческих проектов и мер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приятий с участием деятелей культуры и творческих коллективов Ступи</w:t>
            </w:r>
            <w:r w:rsidRPr="00F83343">
              <w:rPr>
                <w:rFonts w:ascii="Arial" w:hAnsi="Arial" w:cs="Arial"/>
              </w:rPr>
              <w:t>н</w:t>
            </w:r>
            <w:r w:rsidRPr="00F83343">
              <w:rPr>
                <w:rFonts w:ascii="Arial" w:hAnsi="Arial" w:cs="Arial"/>
              </w:rPr>
              <w:t>ского муниципального района составит не менее 21 ед. за период реал</w:t>
            </w:r>
            <w:r w:rsidRPr="00F83343">
              <w:rPr>
                <w:rFonts w:ascii="Arial" w:hAnsi="Arial" w:cs="Arial"/>
              </w:rPr>
              <w:t>и</w:t>
            </w:r>
            <w:r w:rsidRPr="00F83343">
              <w:rPr>
                <w:rFonts w:ascii="Arial" w:hAnsi="Arial" w:cs="Arial"/>
              </w:rPr>
              <w:t>зации подпрограммы;</w:t>
            </w:r>
          </w:p>
          <w:p w:rsidR="00A90499" w:rsidRPr="00F83343" w:rsidRDefault="00A90499" w:rsidP="004B040C">
            <w:pPr>
              <w:widowControl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Увеличение числа клубных формирований в учреждениях культуры г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родского поселения Ступино не мене чем на 1 ед. ежегодно;</w:t>
            </w:r>
          </w:p>
          <w:p w:rsidR="00A90499" w:rsidRPr="00F83343" w:rsidRDefault="00A90499" w:rsidP="004B040C">
            <w:pPr>
              <w:widowControl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Увеличение числа занимающихся в клубных формированиях учреждений культуры городского поселения Ступино до 2319 человек к концу реал</w:t>
            </w:r>
            <w:r w:rsidRPr="00F83343">
              <w:rPr>
                <w:rFonts w:ascii="Arial" w:hAnsi="Arial" w:cs="Arial"/>
              </w:rPr>
              <w:t>и</w:t>
            </w:r>
            <w:r w:rsidRPr="00F83343">
              <w:rPr>
                <w:rFonts w:ascii="Arial" w:hAnsi="Arial" w:cs="Arial"/>
              </w:rPr>
              <w:t>зации подпрограммы;</w:t>
            </w:r>
          </w:p>
          <w:p w:rsidR="00A90499" w:rsidRPr="00F83343" w:rsidRDefault="00A90499" w:rsidP="004B040C">
            <w:pPr>
              <w:widowControl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Количество посещений театральных и концертных мероприятий составит 585 964 человек за весь период реализации подпрограммы;</w:t>
            </w:r>
          </w:p>
          <w:p w:rsidR="00A90499" w:rsidRPr="00F83343" w:rsidRDefault="00A90499" w:rsidP="004B040C">
            <w:pPr>
              <w:widowControl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Количество посещений библиотек составит не менее 141800 человек к концу реализации подпрограммы;</w:t>
            </w:r>
          </w:p>
          <w:p w:rsidR="00A90499" w:rsidRPr="00F83343" w:rsidRDefault="00A90499" w:rsidP="004B040C">
            <w:pPr>
              <w:widowControl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Количество стипендий выдающимся деятелям культуры и искусства Ст</w:t>
            </w:r>
            <w:r w:rsidRPr="00F83343">
              <w:rPr>
                <w:rFonts w:ascii="Arial" w:hAnsi="Arial" w:cs="Arial"/>
              </w:rPr>
              <w:t>у</w:t>
            </w:r>
            <w:r w:rsidRPr="00F83343">
              <w:rPr>
                <w:rFonts w:ascii="Arial" w:hAnsi="Arial" w:cs="Arial"/>
              </w:rPr>
              <w:t>пинского муниципального района составит не менее 5 ед. за период ре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лизации подпрограммы;</w:t>
            </w:r>
          </w:p>
          <w:p w:rsidR="00A90499" w:rsidRPr="00F83343" w:rsidRDefault="00A90499" w:rsidP="004B040C">
            <w:pPr>
              <w:widowControl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Увеличение среднемесячной номинальной начисленной заработной пл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ты работников муниципальных учреждений культуры и искусства на 40 650,3 руб. к концу реализации подпрограммы;</w:t>
            </w:r>
          </w:p>
          <w:p w:rsidR="00A90499" w:rsidRPr="00F83343" w:rsidRDefault="00A90499" w:rsidP="004B040C">
            <w:pPr>
              <w:ind w:left="33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Соотношение средней заработной платы работников муниципальных у</w:t>
            </w:r>
            <w:r w:rsidRPr="00F83343">
              <w:rPr>
                <w:rFonts w:ascii="Arial" w:hAnsi="Arial" w:cs="Arial"/>
              </w:rPr>
              <w:t>ч</w:t>
            </w:r>
            <w:r w:rsidRPr="00F83343">
              <w:rPr>
                <w:rFonts w:ascii="Arial" w:hAnsi="Arial" w:cs="Arial"/>
              </w:rPr>
              <w:t>реждений культуры к средней заработной плате в Московской области составит 100% к концу реализации подпрограммы;</w:t>
            </w:r>
          </w:p>
          <w:p w:rsidR="00A90499" w:rsidRPr="00F83343" w:rsidRDefault="00A90499" w:rsidP="004B040C">
            <w:pPr>
              <w:ind w:left="33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Увеличение уровня фактической обеспеченности клубами и учреждени</w:t>
            </w:r>
            <w:r w:rsidRPr="00F83343">
              <w:rPr>
                <w:rFonts w:ascii="Arial" w:hAnsi="Arial" w:cs="Arial"/>
              </w:rPr>
              <w:t>я</w:t>
            </w:r>
            <w:r w:rsidRPr="00F83343">
              <w:rPr>
                <w:rFonts w:ascii="Arial" w:hAnsi="Arial" w:cs="Arial"/>
              </w:rPr>
              <w:t xml:space="preserve">ми клубного типа от нормативной потребности </w:t>
            </w:r>
            <w:r w:rsidRPr="00F83343">
              <w:rPr>
                <w:rFonts w:ascii="Arial" w:hAnsi="Arial" w:cs="Arial"/>
                <w:szCs w:val="28"/>
              </w:rPr>
              <w:t xml:space="preserve">по сравнению с базовым значением </w:t>
            </w:r>
            <w:r w:rsidRPr="00F83343">
              <w:rPr>
                <w:rFonts w:ascii="Arial" w:hAnsi="Arial" w:cs="Arial"/>
              </w:rPr>
              <w:t xml:space="preserve">на 6% за </w:t>
            </w:r>
            <w:proofErr w:type="spellStart"/>
            <w:r w:rsidRPr="00F83343">
              <w:rPr>
                <w:rFonts w:ascii="Arial" w:hAnsi="Arial" w:cs="Arial"/>
              </w:rPr>
              <w:t>периодреализации</w:t>
            </w:r>
            <w:proofErr w:type="spellEnd"/>
            <w:r w:rsidRPr="00F83343">
              <w:rPr>
                <w:rFonts w:ascii="Arial" w:hAnsi="Arial" w:cs="Arial"/>
              </w:rPr>
              <w:t xml:space="preserve"> подпрограммы;</w:t>
            </w:r>
          </w:p>
          <w:p w:rsidR="00A90499" w:rsidRPr="00F83343" w:rsidRDefault="00A90499" w:rsidP="004B040C">
            <w:pPr>
              <w:ind w:left="33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Уровень фактической обеспеченности библиотеками от нормативной п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требности составит 103,2 % за период реализации подпрограммы;</w:t>
            </w:r>
          </w:p>
          <w:p w:rsidR="00A90499" w:rsidRPr="00F83343" w:rsidRDefault="00A90499" w:rsidP="004B040C">
            <w:pPr>
              <w:ind w:left="33"/>
              <w:jc w:val="both"/>
              <w:rPr>
                <w:rFonts w:ascii="Arial" w:hAnsi="Arial" w:cs="Arial"/>
                <w:sz w:val="20"/>
              </w:rPr>
            </w:pPr>
            <w:r w:rsidRPr="00F83343">
              <w:rPr>
                <w:rFonts w:ascii="Arial" w:hAnsi="Arial" w:cs="Arial"/>
              </w:rPr>
              <w:t>Увеличение количества предоставляемых муниципальными библиотек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ми муниципальных услуг в электронном виде на 200% по отношению к базовому значению к концу реализации подпрограммы.</w:t>
            </w:r>
          </w:p>
        </w:tc>
      </w:tr>
      <w:tr w:rsidR="00A90499" w:rsidRPr="00F83343" w:rsidTr="004B040C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rPr>
                <w:rFonts w:ascii="Arial" w:hAnsi="Arial" w:cs="Arial"/>
                <w:sz w:val="20"/>
              </w:rPr>
            </w:pPr>
            <w:proofErr w:type="gramStart"/>
            <w:r w:rsidRPr="00F83343">
              <w:rPr>
                <w:rFonts w:ascii="Arial" w:hAnsi="Arial" w:cs="Arial"/>
              </w:rPr>
              <w:t>Контроль за</w:t>
            </w:r>
            <w:proofErr w:type="gramEnd"/>
            <w:r w:rsidRPr="00F83343">
              <w:rPr>
                <w:rFonts w:ascii="Arial" w:hAnsi="Arial" w:cs="Arial"/>
              </w:rPr>
              <w:t xml:space="preserve"> реализацией подпрограммы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0499" w:rsidRPr="00F83343" w:rsidRDefault="00A90499" w:rsidP="004B040C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 w:rsidRPr="00F83343">
              <w:rPr>
                <w:rFonts w:ascii="Arial" w:hAnsi="Arial" w:cs="Arial"/>
              </w:rPr>
              <w:t>Контроль за</w:t>
            </w:r>
            <w:proofErr w:type="gramEnd"/>
            <w:r w:rsidRPr="00F83343">
              <w:rPr>
                <w:rFonts w:ascii="Arial" w:hAnsi="Arial" w:cs="Arial"/>
              </w:rPr>
              <w:t xml:space="preserve"> реализацией подпрограммы осуществляется руководителем администрации Ступинского муниципального района.</w:t>
            </w:r>
          </w:p>
        </w:tc>
      </w:tr>
    </w:tbl>
    <w:p w:rsidR="0009307D" w:rsidRPr="00F83343" w:rsidRDefault="0009307D" w:rsidP="0009307D">
      <w:pPr>
        <w:ind w:left="720"/>
        <w:rPr>
          <w:rFonts w:ascii="Arial" w:hAnsi="Arial" w:cs="Arial"/>
          <w:b/>
        </w:rPr>
      </w:pPr>
    </w:p>
    <w:p w:rsidR="0009307D" w:rsidRPr="00F83343" w:rsidRDefault="0009307D" w:rsidP="0009307D">
      <w:pPr>
        <w:ind w:left="720"/>
        <w:rPr>
          <w:rFonts w:ascii="Arial" w:hAnsi="Arial" w:cs="Arial"/>
          <w:b/>
        </w:rPr>
      </w:pPr>
    </w:p>
    <w:p w:rsidR="0009307D" w:rsidRPr="00F83343" w:rsidRDefault="0009307D" w:rsidP="0009307D">
      <w:pPr>
        <w:numPr>
          <w:ilvl w:val="0"/>
          <w:numId w:val="35"/>
        </w:numPr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>Характеристика состояния сферы реализации Подпрограммы III</w:t>
      </w:r>
    </w:p>
    <w:p w:rsidR="0009307D" w:rsidRPr="00F83343" w:rsidRDefault="0009307D" w:rsidP="0009307D">
      <w:pPr>
        <w:ind w:left="360"/>
        <w:rPr>
          <w:rFonts w:ascii="Arial" w:hAnsi="Arial" w:cs="Arial"/>
        </w:rPr>
      </w:pP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Деятельность работников сферы культуры призвана отстаивать и пропагандировать эстетические ценности, спасающие человека от духовной нищеты, культурной ограниченн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сти, помогая ему осваивать новые социальные роли, определённые правовые и нравстве</w:t>
      </w:r>
      <w:r w:rsidRPr="00F83343">
        <w:rPr>
          <w:rFonts w:ascii="Arial" w:hAnsi="Arial" w:cs="Arial"/>
        </w:rPr>
        <w:t>н</w:t>
      </w:r>
      <w:r w:rsidRPr="00F83343">
        <w:rPr>
          <w:rFonts w:ascii="Arial" w:hAnsi="Arial" w:cs="Arial"/>
        </w:rPr>
        <w:t>ные нормы.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Человек становится личностью, лишь приобщаясь к </w:t>
      </w:r>
      <w:proofErr w:type="gramStart"/>
      <w:r w:rsidRPr="00F83343">
        <w:rPr>
          <w:rFonts w:ascii="Arial" w:hAnsi="Arial" w:cs="Arial"/>
        </w:rPr>
        <w:t>духовному</w:t>
      </w:r>
      <w:proofErr w:type="gramEnd"/>
      <w:r w:rsidRPr="00F83343">
        <w:rPr>
          <w:rFonts w:ascii="Arial" w:hAnsi="Arial" w:cs="Arial"/>
        </w:rPr>
        <w:t>, которое обеспечивает его целостность, его гармонию, его включённость в социум.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F83343">
        <w:rPr>
          <w:rFonts w:ascii="Arial" w:hAnsi="Arial" w:cs="Arial"/>
        </w:rPr>
        <w:t>Ежегодно комитетом культуры администрации Ступинского муниципального района и учреждениями культуры Ступинского муниципального района проводится более 40 общес</w:t>
      </w:r>
      <w:r w:rsidRPr="00F83343">
        <w:rPr>
          <w:rFonts w:ascii="Arial" w:hAnsi="Arial" w:cs="Arial"/>
        </w:rPr>
        <w:t>т</w:t>
      </w:r>
      <w:r w:rsidRPr="00F83343">
        <w:rPr>
          <w:rFonts w:ascii="Arial" w:hAnsi="Arial" w:cs="Arial"/>
        </w:rPr>
        <w:t>венно значимых культурно-массовых мероприятий, направленных на выявление и поддер</w:t>
      </w:r>
      <w:r w:rsidRPr="00F83343">
        <w:rPr>
          <w:rFonts w:ascii="Arial" w:hAnsi="Arial" w:cs="Arial"/>
        </w:rPr>
        <w:t>ж</w:t>
      </w:r>
      <w:r w:rsidRPr="00F83343">
        <w:rPr>
          <w:rFonts w:ascii="Arial" w:hAnsi="Arial" w:cs="Arial"/>
        </w:rPr>
        <w:t>ку молодых дарований в сфере культуры и искусства, а также посвященных государстве</w:t>
      </w:r>
      <w:r w:rsidRPr="00F83343">
        <w:rPr>
          <w:rFonts w:ascii="Arial" w:hAnsi="Arial" w:cs="Arial"/>
        </w:rPr>
        <w:t>н</w:t>
      </w:r>
      <w:r w:rsidRPr="00F83343">
        <w:rPr>
          <w:rFonts w:ascii="Arial" w:hAnsi="Arial" w:cs="Arial"/>
        </w:rPr>
        <w:t>ным, традиционным народным и профессиональным праздникам, дням воинской славы, юбилейным и памятным датам. Особое внимание уделяется участию деятелей культуры и творческих коллективов Ступинского муниципального района в межрегиональных, облас</w:t>
      </w:r>
      <w:r w:rsidRPr="00F83343">
        <w:rPr>
          <w:rFonts w:ascii="Arial" w:hAnsi="Arial" w:cs="Arial"/>
        </w:rPr>
        <w:t>т</w:t>
      </w:r>
      <w:r w:rsidRPr="00F83343">
        <w:rPr>
          <w:rFonts w:ascii="Arial" w:hAnsi="Arial" w:cs="Arial"/>
        </w:rPr>
        <w:t>ных творческих проектах и мероприятиях, так как это позволяет расширить профессионал</w:t>
      </w:r>
      <w:r w:rsidRPr="00F83343">
        <w:rPr>
          <w:rFonts w:ascii="Arial" w:hAnsi="Arial" w:cs="Arial"/>
        </w:rPr>
        <w:t>ь</w:t>
      </w:r>
      <w:r w:rsidRPr="00F83343">
        <w:rPr>
          <w:rFonts w:ascii="Arial" w:hAnsi="Arial" w:cs="Arial"/>
        </w:rPr>
        <w:t>ный кругозор и привнести новые идеи в свою основную деятельность.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Мероприятия Подпрограммы</w:t>
      </w:r>
      <w:proofErr w:type="gramStart"/>
      <w:r w:rsidRPr="00F83343">
        <w:rPr>
          <w:rFonts w:ascii="Arial" w:hAnsi="Arial" w:cs="Arial"/>
          <w:lang w:val="en-US"/>
        </w:rPr>
        <w:t>III</w:t>
      </w:r>
      <w:proofErr w:type="gramEnd"/>
      <w:r w:rsidRPr="00F83343">
        <w:rPr>
          <w:rFonts w:ascii="Arial" w:hAnsi="Arial" w:cs="Arial"/>
        </w:rPr>
        <w:t xml:space="preserve"> направлены на сохранение и развитие культурного п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 xml:space="preserve">тенциала Ступинского муниципального района, обеспечение преемственности культурной традиции между различными поколениями и слоями общества, живущими на территории Ступинского муниципального района, что должно способствовать увеличению выдающихся деятелей культуры и молодых авторов, отмеченных на областном уровне. 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Досуг - это центральный элемент культуры, имеющий глубокие и сложные связи с общими проблемами работы, семьи, политики.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Конечно же, одним проведением мероприятий невозможно организовать культурный досуг жителей, сформировать сферу культуры, как зону активного общения, благоприятную для осознания себя, своих качеств, достоинств и </w:t>
      </w:r>
      <w:proofErr w:type="spellStart"/>
      <w:r w:rsidRPr="00F83343">
        <w:rPr>
          <w:rFonts w:ascii="Arial" w:hAnsi="Arial" w:cs="Arial"/>
        </w:rPr>
        <w:t>недостатков</w:t>
      </w:r>
      <w:proofErr w:type="gramStart"/>
      <w:r w:rsidRPr="00F83343">
        <w:rPr>
          <w:rFonts w:ascii="Arial" w:hAnsi="Arial" w:cs="Arial"/>
        </w:rPr>
        <w:t>.Д</w:t>
      </w:r>
      <w:proofErr w:type="gramEnd"/>
      <w:r w:rsidRPr="00F83343">
        <w:rPr>
          <w:rFonts w:ascii="Arial" w:hAnsi="Arial" w:cs="Arial"/>
        </w:rPr>
        <w:t>ля</w:t>
      </w:r>
      <w:proofErr w:type="spellEnd"/>
      <w:r w:rsidRPr="00F83343">
        <w:rPr>
          <w:rFonts w:ascii="Arial" w:hAnsi="Arial" w:cs="Arial"/>
        </w:rPr>
        <w:t xml:space="preserve"> комплексного решения вопроса необходимо создание и развитие сети учреждений культуры: учреждений клубного типа, библиотек, концертных организаций.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В настоящее время культурный потенциал городского поселения Ступино характер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 xml:space="preserve">зуется достаточно развитой сетью муниципальных учреждений </w:t>
      </w:r>
      <w:proofErr w:type="spellStart"/>
      <w:r w:rsidRPr="00F83343">
        <w:rPr>
          <w:rFonts w:ascii="Arial" w:hAnsi="Arial" w:cs="Arial"/>
        </w:rPr>
        <w:t>культуры</w:t>
      </w:r>
      <w:proofErr w:type="gramStart"/>
      <w:r w:rsidRPr="00F83343">
        <w:rPr>
          <w:rFonts w:ascii="Arial" w:hAnsi="Arial" w:cs="Arial"/>
        </w:rPr>
        <w:t>.В</w:t>
      </w:r>
      <w:proofErr w:type="spellEnd"/>
      <w:proofErr w:type="gramEnd"/>
      <w:r w:rsidRPr="00F83343">
        <w:rPr>
          <w:rFonts w:ascii="Arial" w:hAnsi="Arial" w:cs="Arial"/>
        </w:rPr>
        <w:t xml:space="preserve"> городском пос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лении Ступино функционируют 5 муниципальных учреждений культуры: МБУК «Дворец культуры», МАУК «Ступинская филармония», МБУК ДК «Металлург» (включая 13 структу</w:t>
      </w:r>
      <w:r w:rsidRPr="00F83343">
        <w:rPr>
          <w:rFonts w:ascii="Arial" w:hAnsi="Arial" w:cs="Arial"/>
        </w:rPr>
        <w:t>р</w:t>
      </w:r>
      <w:r w:rsidRPr="00F83343">
        <w:rPr>
          <w:rFonts w:ascii="Arial" w:hAnsi="Arial" w:cs="Arial"/>
        </w:rPr>
        <w:t xml:space="preserve">ных подразделений), МБУК ЦД «им. Н. Островского», МБУК «ЦБС» (включая 11 структурных подразделений). 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В городском поселении Ступино насчитывается 128 клубных формирований, из них 66 для детей и 31 для пожилых людей и инвалидов.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Число участников клубных формирований составляет 2103 человека, в том числе 1218 детей и 430 пожилых людей и инвалидов.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За 2013 год учреждениями </w:t>
      </w:r>
      <w:proofErr w:type="spellStart"/>
      <w:r w:rsidRPr="00F83343">
        <w:rPr>
          <w:rFonts w:ascii="Arial" w:hAnsi="Arial" w:cs="Arial"/>
        </w:rPr>
        <w:t>культурно-досугового</w:t>
      </w:r>
      <w:proofErr w:type="spellEnd"/>
      <w:r w:rsidRPr="00F83343">
        <w:rPr>
          <w:rFonts w:ascii="Arial" w:hAnsi="Arial" w:cs="Arial"/>
        </w:rPr>
        <w:t xml:space="preserve"> типа было проведено 1008 мер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приятий, число участников составило 246104 человека.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Силами МАУК «Ступинская Филармония» в 2013 году было проведено 552 меропри</w:t>
      </w:r>
      <w:r w:rsidRPr="00F83343">
        <w:rPr>
          <w:rFonts w:ascii="Arial" w:hAnsi="Arial" w:cs="Arial"/>
        </w:rPr>
        <w:t>я</w:t>
      </w:r>
      <w:r w:rsidRPr="00F83343">
        <w:rPr>
          <w:rFonts w:ascii="Arial" w:hAnsi="Arial" w:cs="Arial"/>
        </w:rPr>
        <w:t>тия, количество посещений театральных и концертных мероприятий составило 105400 ч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ловек.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proofErr w:type="gramStart"/>
      <w:r w:rsidRPr="00F83343">
        <w:rPr>
          <w:rFonts w:ascii="Arial" w:hAnsi="Arial" w:cs="Arial"/>
        </w:rPr>
        <w:t>Разработка части задач подпрограммы «Организация досуга в Ступинском муниц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>пальном районе» обусловлена исполнением соглашения о передаче администрацией г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родского поселения Ступино Ступинского муниципального района Московской области ча</w:t>
      </w:r>
      <w:r w:rsidRPr="00F83343">
        <w:rPr>
          <w:rFonts w:ascii="Arial" w:hAnsi="Arial" w:cs="Arial"/>
        </w:rPr>
        <w:t>с</w:t>
      </w:r>
      <w:r w:rsidRPr="00F83343">
        <w:rPr>
          <w:rFonts w:ascii="Arial" w:hAnsi="Arial" w:cs="Arial"/>
        </w:rPr>
        <w:t>ти полномочий по решению вопросов местного значения администрации Ступинского мун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>ципального района и вызвана необходимостью наиболее эффективно использовать огран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>ченные финансовые ресурсы бюджета городского поселения Ступино для реализации пр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>оритетных мероприятий на территории поселения.</w:t>
      </w:r>
      <w:proofErr w:type="gramEnd"/>
      <w:r w:rsidRPr="00F83343">
        <w:rPr>
          <w:rFonts w:ascii="Arial" w:hAnsi="Arial" w:cs="Arial"/>
        </w:rPr>
        <w:t xml:space="preserve"> Вся деятельность муниципальных учр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ждений культуры городского поселения Ступино направлена на реализацию государстве</w:t>
      </w:r>
      <w:r w:rsidRPr="00F83343">
        <w:rPr>
          <w:rFonts w:ascii="Arial" w:hAnsi="Arial" w:cs="Arial"/>
        </w:rPr>
        <w:t>н</w:t>
      </w:r>
      <w:r w:rsidRPr="00F83343">
        <w:rPr>
          <w:rFonts w:ascii="Arial" w:hAnsi="Arial" w:cs="Arial"/>
        </w:rPr>
        <w:t>ной социальной политики.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proofErr w:type="gramStart"/>
      <w:r w:rsidRPr="00F83343">
        <w:rPr>
          <w:rFonts w:ascii="Arial" w:hAnsi="Arial" w:cs="Arial"/>
        </w:rPr>
        <w:lastRenderedPageBreak/>
        <w:t>Вся сеть учреждений культуры Ступинского муниципального района в 2012 году (б</w:t>
      </w:r>
      <w:r w:rsidRPr="00F83343">
        <w:rPr>
          <w:rFonts w:ascii="Arial" w:hAnsi="Arial" w:cs="Arial"/>
        </w:rPr>
        <w:t>а</w:t>
      </w:r>
      <w:r w:rsidRPr="00F83343">
        <w:rPr>
          <w:rFonts w:ascii="Arial" w:hAnsi="Arial" w:cs="Arial"/>
        </w:rPr>
        <w:t xml:space="preserve">зовое значение) включает в себя 41 учреждение клубного типа, в том числе центр досуга и парк культуры и отдыха, 34 библиотеки, 1 </w:t>
      </w:r>
      <w:proofErr w:type="spellStart"/>
      <w:r w:rsidRPr="00F83343">
        <w:rPr>
          <w:rFonts w:ascii="Arial" w:hAnsi="Arial" w:cs="Arial"/>
        </w:rPr>
        <w:t>концертно</w:t>
      </w:r>
      <w:proofErr w:type="spellEnd"/>
      <w:r w:rsidRPr="00F83343">
        <w:rPr>
          <w:rFonts w:ascii="Arial" w:hAnsi="Arial" w:cs="Arial"/>
        </w:rPr>
        <w:t>–зрелищная организация (МАУК «Ст</w:t>
      </w:r>
      <w:r w:rsidRPr="00F83343">
        <w:rPr>
          <w:rFonts w:ascii="Arial" w:hAnsi="Arial" w:cs="Arial"/>
        </w:rPr>
        <w:t>у</w:t>
      </w:r>
      <w:r w:rsidRPr="00F83343">
        <w:rPr>
          <w:rFonts w:ascii="Arial" w:hAnsi="Arial" w:cs="Arial"/>
        </w:rPr>
        <w:t>пинская филармония»), что в соответствии с Методикой определения нормативной потре</w:t>
      </w:r>
      <w:r w:rsidRPr="00F83343">
        <w:rPr>
          <w:rFonts w:ascii="Arial" w:hAnsi="Arial" w:cs="Arial"/>
        </w:rPr>
        <w:t>б</w:t>
      </w:r>
      <w:r w:rsidRPr="00F83343">
        <w:rPr>
          <w:rFonts w:ascii="Arial" w:hAnsi="Arial" w:cs="Arial"/>
        </w:rPr>
        <w:t xml:space="preserve">ности субъектов Российской Федерации в объектах культуры и искусства (одобренной </w:t>
      </w:r>
      <w:hyperlink r:id="rId12" w:history="1">
        <w:r w:rsidRPr="00F83343">
          <w:rPr>
            <w:rFonts w:ascii="Arial" w:hAnsi="Arial" w:cs="Arial"/>
          </w:rPr>
          <w:t>ра</w:t>
        </w:r>
        <w:r w:rsidRPr="00F83343">
          <w:rPr>
            <w:rFonts w:ascii="Arial" w:hAnsi="Arial" w:cs="Arial"/>
          </w:rPr>
          <w:t>с</w:t>
        </w:r>
        <w:r w:rsidRPr="00F83343">
          <w:rPr>
            <w:rFonts w:ascii="Arial" w:hAnsi="Arial" w:cs="Arial"/>
          </w:rPr>
          <w:t>поряжением</w:t>
        </w:r>
      </w:hyperlink>
      <w:r w:rsidRPr="00F83343">
        <w:rPr>
          <w:rFonts w:ascii="Arial" w:hAnsi="Arial" w:cs="Arial"/>
        </w:rPr>
        <w:t xml:space="preserve"> Правительства Российской Федерации от 19</w:t>
      </w:r>
      <w:proofErr w:type="gramEnd"/>
      <w:r w:rsidRPr="00F83343">
        <w:rPr>
          <w:rFonts w:ascii="Arial" w:hAnsi="Arial" w:cs="Arial"/>
        </w:rPr>
        <w:t xml:space="preserve"> октября 1999 г. N 1683-р), соста</w:t>
      </w:r>
      <w:r w:rsidRPr="00F83343">
        <w:rPr>
          <w:rFonts w:ascii="Arial" w:hAnsi="Arial" w:cs="Arial"/>
        </w:rPr>
        <w:t>в</w:t>
      </w:r>
      <w:r w:rsidRPr="00F83343">
        <w:rPr>
          <w:rFonts w:ascii="Arial" w:hAnsi="Arial" w:cs="Arial"/>
        </w:rPr>
        <w:t xml:space="preserve">ляет следующий уровень фактической обеспеченности: 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>клубами и учреждениями клубного типа - 117,2 процента;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 xml:space="preserve"> парками культуры и отдыха - 100 процентов;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>библиотеками - 109,7 процента.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>Удовлетворенность населения качеством предоставления услуг культуры (по итогам соцопроса за 2013 год) составила 59%.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>Указ Президента РФ от 07.05.2012 года № 597 «О мероприятиях по реализации гос</w:t>
      </w:r>
      <w:r w:rsidRPr="00F83343">
        <w:rPr>
          <w:rFonts w:ascii="Arial" w:hAnsi="Arial" w:cs="Arial"/>
          <w:szCs w:val="22"/>
        </w:rPr>
        <w:t>у</w:t>
      </w:r>
      <w:r w:rsidRPr="00F83343">
        <w:rPr>
          <w:rFonts w:ascii="Arial" w:hAnsi="Arial" w:cs="Arial"/>
          <w:szCs w:val="22"/>
        </w:rPr>
        <w:t>дарственной социальной политики» ставит перед сферой культуры новые приоритеты ра</w:t>
      </w:r>
      <w:r w:rsidRPr="00F83343">
        <w:rPr>
          <w:rFonts w:ascii="Arial" w:hAnsi="Arial" w:cs="Arial"/>
          <w:szCs w:val="22"/>
        </w:rPr>
        <w:t>з</w:t>
      </w:r>
      <w:r w:rsidRPr="00F83343">
        <w:rPr>
          <w:rFonts w:ascii="Arial" w:hAnsi="Arial" w:cs="Arial"/>
          <w:szCs w:val="22"/>
        </w:rPr>
        <w:t>вития отрасли: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>- сохранение кадрового потенциала;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>- повышение престижности профессий сферы культуры;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>- повышение заработной платы до 100% от средней заработной платы в Московской области;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szCs w:val="22"/>
        </w:rPr>
        <w:t>- создание сайтов учреждений в информационно-телекоммуникационной сети «И</w:t>
      </w:r>
      <w:r w:rsidRPr="00F83343">
        <w:rPr>
          <w:rFonts w:ascii="Arial" w:hAnsi="Arial" w:cs="Arial"/>
          <w:szCs w:val="22"/>
        </w:rPr>
        <w:t>н</w:t>
      </w:r>
      <w:r w:rsidRPr="00F83343">
        <w:rPr>
          <w:rFonts w:ascii="Arial" w:hAnsi="Arial" w:cs="Arial"/>
          <w:szCs w:val="22"/>
        </w:rPr>
        <w:t>тернет»;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bCs/>
          <w:szCs w:val="22"/>
        </w:rPr>
      </w:pPr>
      <w:r w:rsidRPr="00F83343">
        <w:rPr>
          <w:rFonts w:ascii="Arial" w:hAnsi="Arial" w:cs="Arial"/>
          <w:szCs w:val="22"/>
        </w:rPr>
        <w:t xml:space="preserve">- установление </w:t>
      </w:r>
      <w:proofErr w:type="spellStart"/>
      <w:r w:rsidRPr="00F83343">
        <w:rPr>
          <w:rFonts w:ascii="Arial" w:hAnsi="Arial" w:cs="Arial"/>
          <w:szCs w:val="22"/>
        </w:rPr>
        <w:t>стипендии</w:t>
      </w:r>
      <w:r w:rsidRPr="00F83343">
        <w:rPr>
          <w:rFonts w:ascii="Arial" w:hAnsi="Arial" w:cs="Arial"/>
          <w:bCs/>
          <w:szCs w:val="22"/>
        </w:rPr>
        <w:t>выдающимся</w:t>
      </w:r>
      <w:proofErr w:type="spellEnd"/>
      <w:r w:rsidRPr="00F83343">
        <w:rPr>
          <w:rFonts w:ascii="Arial" w:hAnsi="Arial" w:cs="Arial"/>
          <w:bCs/>
          <w:szCs w:val="22"/>
        </w:rPr>
        <w:t xml:space="preserve"> деятелям культуры и искусства и молодым талантливым авторам, и многие другие.</w:t>
      </w:r>
    </w:p>
    <w:p w:rsidR="0009307D" w:rsidRPr="00F83343" w:rsidRDefault="0009307D" w:rsidP="0009307D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szCs w:val="22"/>
        </w:rPr>
      </w:pPr>
      <w:r w:rsidRPr="00F83343">
        <w:rPr>
          <w:rFonts w:ascii="Arial" w:hAnsi="Arial" w:cs="Arial"/>
          <w:bCs/>
          <w:szCs w:val="22"/>
        </w:rPr>
        <w:t xml:space="preserve">Реализация мероприятий Подпрограммы </w:t>
      </w:r>
      <w:proofErr w:type="gramStart"/>
      <w:r w:rsidRPr="00F83343">
        <w:rPr>
          <w:rFonts w:ascii="Arial" w:hAnsi="Arial" w:cs="Arial"/>
          <w:bCs/>
          <w:szCs w:val="22"/>
          <w:lang w:val="en-US"/>
        </w:rPr>
        <w:t>III</w:t>
      </w:r>
      <w:proofErr w:type="gramEnd"/>
      <w:r w:rsidRPr="00F83343">
        <w:rPr>
          <w:rFonts w:ascii="Arial" w:hAnsi="Arial" w:cs="Arial"/>
          <w:bCs/>
          <w:szCs w:val="22"/>
        </w:rPr>
        <w:t>позволит решить вышеперечисленные проблемы, а также, в рамках умной социальной политики, реализовать стратегию Губерн</w:t>
      </w:r>
      <w:r w:rsidRPr="00F83343">
        <w:rPr>
          <w:rFonts w:ascii="Arial" w:hAnsi="Arial" w:cs="Arial"/>
          <w:bCs/>
          <w:szCs w:val="22"/>
        </w:rPr>
        <w:t>а</w:t>
      </w:r>
      <w:r w:rsidRPr="00F83343">
        <w:rPr>
          <w:rFonts w:ascii="Arial" w:hAnsi="Arial" w:cs="Arial"/>
          <w:bCs/>
          <w:szCs w:val="22"/>
        </w:rPr>
        <w:t xml:space="preserve">тора Московской области «Наше Подмосковье. Идеология лидерства», </w:t>
      </w:r>
      <w:proofErr w:type="gramStart"/>
      <w:r w:rsidRPr="00F83343">
        <w:rPr>
          <w:rFonts w:ascii="Arial" w:hAnsi="Arial" w:cs="Arial"/>
          <w:bCs/>
          <w:szCs w:val="22"/>
        </w:rPr>
        <w:t>изложенную</w:t>
      </w:r>
      <w:proofErr w:type="gramEnd"/>
      <w:r w:rsidRPr="00F83343">
        <w:rPr>
          <w:rFonts w:ascii="Arial" w:hAnsi="Arial" w:cs="Arial"/>
          <w:bCs/>
          <w:szCs w:val="22"/>
        </w:rPr>
        <w:t xml:space="preserve"> в его обращении к жителям Подмосковья от 29.01.2014 года.</w:t>
      </w:r>
    </w:p>
    <w:p w:rsidR="0009307D" w:rsidRPr="00F83343" w:rsidRDefault="0009307D" w:rsidP="0009307D">
      <w:pPr>
        <w:rPr>
          <w:rFonts w:ascii="Arial" w:hAnsi="Arial" w:cs="Arial"/>
        </w:rPr>
      </w:pPr>
    </w:p>
    <w:p w:rsidR="0009307D" w:rsidRPr="00F83343" w:rsidRDefault="0009307D" w:rsidP="0009307D">
      <w:pPr>
        <w:pStyle w:val="af8"/>
        <w:numPr>
          <w:ilvl w:val="0"/>
          <w:numId w:val="35"/>
        </w:numPr>
        <w:jc w:val="center"/>
        <w:rPr>
          <w:rFonts w:ascii="Arial" w:eastAsia="Times New Roman" w:hAnsi="Arial" w:cs="Arial"/>
          <w:b/>
        </w:rPr>
      </w:pPr>
      <w:r w:rsidRPr="00F83343">
        <w:rPr>
          <w:rFonts w:ascii="Arial" w:eastAsia="Times New Roman" w:hAnsi="Arial" w:cs="Arial"/>
          <w:b/>
        </w:rPr>
        <w:t>Цели и задачи Подпрограммы III</w:t>
      </w:r>
    </w:p>
    <w:p w:rsidR="0009307D" w:rsidRPr="00F83343" w:rsidRDefault="0009307D" w:rsidP="0009307D">
      <w:pPr>
        <w:ind w:left="720"/>
        <w:rPr>
          <w:rFonts w:ascii="Arial" w:hAnsi="Arial" w:cs="Arial"/>
          <w:b/>
        </w:rPr>
      </w:pP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Цель </w:t>
      </w:r>
      <w:proofErr w:type="spellStart"/>
      <w:r w:rsidRPr="00F83343">
        <w:rPr>
          <w:rFonts w:ascii="Arial" w:hAnsi="Arial" w:cs="Arial"/>
        </w:rPr>
        <w:t>Подпрограммы</w:t>
      </w:r>
      <w:proofErr w:type="gramStart"/>
      <w:r w:rsidRPr="00F83343">
        <w:rPr>
          <w:rFonts w:ascii="Arial" w:hAnsi="Arial" w:cs="Arial"/>
        </w:rPr>
        <w:t>III</w:t>
      </w:r>
      <w:proofErr w:type="spellEnd"/>
      <w:proofErr w:type="gramEnd"/>
      <w:r w:rsidRPr="00F83343">
        <w:rPr>
          <w:rFonts w:ascii="Arial" w:hAnsi="Arial" w:cs="Arial"/>
        </w:rPr>
        <w:t>:</w:t>
      </w:r>
    </w:p>
    <w:p w:rsidR="0009307D" w:rsidRPr="00F83343" w:rsidRDefault="0009307D" w:rsidP="0009307D">
      <w:pPr>
        <w:ind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-</w:t>
      </w:r>
      <w:r w:rsidRPr="00F83343">
        <w:rPr>
          <w:rFonts w:ascii="Arial" w:hAnsi="Arial" w:cs="Arial"/>
        </w:rPr>
        <w:tab/>
        <w:t xml:space="preserve">Реализация прав жителей Ступинского муниципального района на участие в </w:t>
      </w:r>
      <w:proofErr w:type="gramStart"/>
      <w:r w:rsidRPr="00F83343">
        <w:rPr>
          <w:rFonts w:ascii="Arial" w:hAnsi="Arial" w:cs="Arial"/>
        </w:rPr>
        <w:t>культу</w:t>
      </w:r>
      <w:r w:rsidRPr="00F83343">
        <w:rPr>
          <w:rFonts w:ascii="Arial" w:hAnsi="Arial" w:cs="Arial"/>
        </w:rPr>
        <w:t>р</w:t>
      </w:r>
      <w:r w:rsidRPr="00F83343">
        <w:rPr>
          <w:rFonts w:ascii="Arial" w:hAnsi="Arial" w:cs="Arial"/>
        </w:rPr>
        <w:t>ной</w:t>
      </w:r>
      <w:proofErr w:type="gramEnd"/>
      <w:r w:rsidRPr="00F83343">
        <w:rPr>
          <w:rFonts w:ascii="Arial" w:hAnsi="Arial" w:cs="Arial"/>
        </w:rPr>
        <w:t xml:space="preserve"> </w:t>
      </w:r>
      <w:proofErr w:type="spellStart"/>
      <w:r w:rsidRPr="00F83343">
        <w:rPr>
          <w:rFonts w:ascii="Arial" w:hAnsi="Arial" w:cs="Arial"/>
        </w:rPr>
        <w:t>жизниСтупинского</w:t>
      </w:r>
      <w:proofErr w:type="spellEnd"/>
      <w:r w:rsidRPr="00F83343">
        <w:rPr>
          <w:rFonts w:ascii="Arial" w:hAnsi="Arial" w:cs="Arial"/>
        </w:rPr>
        <w:t xml:space="preserve"> муниципального района.</w:t>
      </w:r>
    </w:p>
    <w:p w:rsidR="0009307D" w:rsidRPr="00F83343" w:rsidRDefault="0009307D" w:rsidP="0009307D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Задачи </w:t>
      </w:r>
      <w:proofErr w:type="spellStart"/>
      <w:r w:rsidRPr="00F83343">
        <w:rPr>
          <w:rFonts w:ascii="Arial" w:hAnsi="Arial" w:cs="Arial"/>
        </w:rPr>
        <w:t>Подпрограммы</w:t>
      </w:r>
      <w:proofErr w:type="gramStart"/>
      <w:r w:rsidRPr="00F83343">
        <w:rPr>
          <w:rFonts w:ascii="Arial" w:hAnsi="Arial" w:cs="Arial"/>
        </w:rPr>
        <w:t>III</w:t>
      </w:r>
      <w:proofErr w:type="spellEnd"/>
      <w:proofErr w:type="gramEnd"/>
      <w:r w:rsidRPr="00F83343">
        <w:rPr>
          <w:rFonts w:ascii="Arial" w:hAnsi="Arial" w:cs="Arial"/>
        </w:rPr>
        <w:t>:</w:t>
      </w:r>
    </w:p>
    <w:p w:rsidR="0009307D" w:rsidRPr="00F83343" w:rsidRDefault="0009307D" w:rsidP="0009307D">
      <w:pPr>
        <w:ind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-</w:t>
      </w:r>
      <w:r w:rsidRPr="00F83343">
        <w:rPr>
          <w:rFonts w:ascii="Arial" w:hAnsi="Arial" w:cs="Arial"/>
        </w:rPr>
        <w:tab/>
        <w:t>Организация и проведение общественно значимых культурно-массовых мероприятий в Ступинском муниципальном районе;</w:t>
      </w:r>
    </w:p>
    <w:p w:rsidR="0009307D" w:rsidRPr="00F83343" w:rsidRDefault="0009307D" w:rsidP="0009307D">
      <w:pPr>
        <w:ind w:firstLine="284"/>
        <w:rPr>
          <w:rFonts w:ascii="Arial" w:hAnsi="Arial" w:cs="Arial"/>
        </w:rPr>
      </w:pPr>
      <w:r w:rsidRPr="00F83343">
        <w:rPr>
          <w:rFonts w:ascii="Arial" w:hAnsi="Arial" w:cs="Arial"/>
        </w:rPr>
        <w:t>-</w:t>
      </w:r>
      <w:r w:rsidRPr="00F83343">
        <w:rPr>
          <w:rFonts w:ascii="Arial" w:hAnsi="Arial" w:cs="Arial"/>
        </w:rPr>
        <w:tab/>
        <w:t>Развитие самодеятельного художественного творчества;</w:t>
      </w:r>
    </w:p>
    <w:p w:rsidR="0009307D" w:rsidRPr="00F83343" w:rsidRDefault="0009307D" w:rsidP="0009307D">
      <w:pPr>
        <w:ind w:firstLine="284"/>
        <w:rPr>
          <w:rFonts w:ascii="Arial" w:hAnsi="Arial" w:cs="Arial"/>
        </w:rPr>
      </w:pPr>
      <w:r w:rsidRPr="00F83343">
        <w:rPr>
          <w:rFonts w:ascii="Arial" w:hAnsi="Arial" w:cs="Arial"/>
        </w:rPr>
        <w:t>-</w:t>
      </w:r>
      <w:r w:rsidRPr="00F83343">
        <w:rPr>
          <w:rFonts w:ascii="Arial" w:hAnsi="Arial" w:cs="Arial"/>
        </w:rPr>
        <w:tab/>
        <w:t>Развитие профессионального искусства и гастрольно-концертной деятельности;</w:t>
      </w:r>
    </w:p>
    <w:p w:rsidR="0009307D" w:rsidRPr="00F83343" w:rsidRDefault="0009307D" w:rsidP="0009307D">
      <w:pPr>
        <w:ind w:firstLine="284"/>
        <w:rPr>
          <w:rFonts w:ascii="Arial" w:hAnsi="Arial" w:cs="Arial"/>
        </w:rPr>
      </w:pPr>
      <w:r w:rsidRPr="00F83343">
        <w:rPr>
          <w:rFonts w:ascii="Arial" w:hAnsi="Arial" w:cs="Arial"/>
        </w:rPr>
        <w:t>-</w:t>
      </w:r>
      <w:r w:rsidRPr="00F83343">
        <w:rPr>
          <w:rFonts w:ascii="Arial" w:hAnsi="Arial" w:cs="Arial"/>
        </w:rPr>
        <w:tab/>
        <w:t>Развитие библиотечного дела в Ступинском муниципальном районе;</w:t>
      </w:r>
    </w:p>
    <w:p w:rsidR="0009307D" w:rsidRPr="00F83343" w:rsidRDefault="0009307D" w:rsidP="0009307D">
      <w:pPr>
        <w:ind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-</w:t>
      </w:r>
      <w:r w:rsidRPr="00F83343">
        <w:rPr>
          <w:rFonts w:ascii="Arial" w:hAnsi="Arial" w:cs="Arial"/>
        </w:rPr>
        <w:tab/>
        <w:t xml:space="preserve">Повышение качества и </w:t>
      </w:r>
      <w:proofErr w:type="spellStart"/>
      <w:r w:rsidRPr="00F83343">
        <w:rPr>
          <w:rFonts w:ascii="Arial" w:hAnsi="Arial" w:cs="Arial"/>
        </w:rPr>
        <w:t>востребованности</w:t>
      </w:r>
      <w:proofErr w:type="spellEnd"/>
      <w:r w:rsidRPr="00F83343">
        <w:rPr>
          <w:rFonts w:ascii="Arial" w:hAnsi="Arial" w:cs="Arial"/>
        </w:rPr>
        <w:t xml:space="preserve"> услуг учреждений культуры и искусства в Ступинском муниципальном районе.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</w:p>
    <w:p w:rsidR="0009307D" w:rsidRPr="00F83343" w:rsidRDefault="0009307D" w:rsidP="0009307D">
      <w:pPr>
        <w:pStyle w:val="af8"/>
        <w:numPr>
          <w:ilvl w:val="0"/>
          <w:numId w:val="35"/>
        </w:numPr>
        <w:jc w:val="center"/>
        <w:rPr>
          <w:rFonts w:ascii="Arial" w:eastAsia="Times New Roman" w:hAnsi="Arial" w:cs="Arial"/>
          <w:b/>
        </w:rPr>
      </w:pPr>
      <w:r w:rsidRPr="00F83343">
        <w:rPr>
          <w:rFonts w:ascii="Arial" w:eastAsia="Times New Roman" w:hAnsi="Arial" w:cs="Arial"/>
          <w:b/>
        </w:rPr>
        <w:t>Перечень мероприятий Подпрограммы III</w:t>
      </w:r>
    </w:p>
    <w:p w:rsidR="0009307D" w:rsidRPr="00F83343" w:rsidRDefault="0009307D" w:rsidP="0009307D">
      <w:pPr>
        <w:ind w:left="720"/>
        <w:rPr>
          <w:rFonts w:ascii="Arial" w:hAnsi="Arial" w:cs="Arial"/>
          <w:b/>
        </w:rPr>
      </w:pP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Перечень мероприятий Подпрограммы III определен в Приложении № 1 к настоящей подпрограмме.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</w:p>
    <w:p w:rsidR="0009307D" w:rsidRPr="00F83343" w:rsidRDefault="0009307D" w:rsidP="0009307D">
      <w:pPr>
        <w:pStyle w:val="af8"/>
        <w:numPr>
          <w:ilvl w:val="0"/>
          <w:numId w:val="35"/>
        </w:numPr>
        <w:jc w:val="center"/>
        <w:rPr>
          <w:rFonts w:ascii="Arial" w:eastAsia="Times New Roman" w:hAnsi="Arial" w:cs="Arial"/>
          <w:b/>
        </w:rPr>
      </w:pPr>
      <w:r w:rsidRPr="00F83343">
        <w:rPr>
          <w:rFonts w:ascii="Arial" w:eastAsia="Times New Roman" w:hAnsi="Arial" w:cs="Arial"/>
          <w:b/>
        </w:rPr>
        <w:t>Ожидаемые результаты реализации Подпрограммы III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Ожидаемые результаты реализации Подпрограммы III определены в Приложении №2 к настоящей подпрограмме.</w:t>
      </w: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</w:p>
    <w:p w:rsidR="0009307D" w:rsidRPr="00F83343" w:rsidRDefault="0009307D" w:rsidP="0009307D">
      <w:pPr>
        <w:pStyle w:val="af8"/>
        <w:numPr>
          <w:ilvl w:val="0"/>
          <w:numId w:val="35"/>
        </w:numPr>
        <w:jc w:val="center"/>
        <w:rPr>
          <w:rFonts w:ascii="Arial" w:eastAsia="Times New Roman" w:hAnsi="Arial" w:cs="Arial"/>
          <w:b/>
        </w:rPr>
      </w:pPr>
      <w:r w:rsidRPr="00F83343">
        <w:rPr>
          <w:rFonts w:ascii="Arial" w:eastAsia="Times New Roman" w:hAnsi="Arial" w:cs="Arial"/>
          <w:b/>
        </w:rPr>
        <w:t>Состав, форма и сроки представления отчетности о ходе реализации Подпр</w:t>
      </w:r>
      <w:r w:rsidRPr="00F83343">
        <w:rPr>
          <w:rFonts w:ascii="Arial" w:eastAsia="Times New Roman" w:hAnsi="Arial" w:cs="Arial"/>
          <w:b/>
        </w:rPr>
        <w:t>о</w:t>
      </w:r>
      <w:r w:rsidRPr="00F83343">
        <w:rPr>
          <w:rFonts w:ascii="Arial" w:eastAsia="Times New Roman" w:hAnsi="Arial" w:cs="Arial"/>
          <w:b/>
        </w:rPr>
        <w:t>граммы III</w:t>
      </w:r>
    </w:p>
    <w:p w:rsidR="0009307D" w:rsidRPr="00F83343" w:rsidRDefault="0009307D" w:rsidP="0009307D">
      <w:pPr>
        <w:rPr>
          <w:rFonts w:ascii="Arial" w:hAnsi="Arial" w:cs="Arial"/>
        </w:rPr>
      </w:pP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lastRenderedPageBreak/>
        <w:t xml:space="preserve">Ответственность за реализацию </w:t>
      </w:r>
      <w:proofErr w:type="spellStart"/>
      <w:r w:rsidRPr="00F83343">
        <w:rPr>
          <w:rFonts w:ascii="Arial" w:hAnsi="Arial" w:cs="Arial"/>
        </w:rPr>
        <w:t>Подпрограммы</w:t>
      </w:r>
      <w:proofErr w:type="gramStart"/>
      <w:r w:rsidRPr="00F83343">
        <w:rPr>
          <w:rFonts w:ascii="Arial" w:hAnsi="Arial" w:cs="Arial"/>
        </w:rPr>
        <w:t>III</w:t>
      </w:r>
      <w:proofErr w:type="spellEnd"/>
      <w:proofErr w:type="gramEnd"/>
      <w:r w:rsidRPr="00F83343">
        <w:rPr>
          <w:rFonts w:ascii="Arial" w:hAnsi="Arial" w:cs="Arial"/>
        </w:rPr>
        <w:t>, обеспечение количественных и к</w:t>
      </w:r>
      <w:r w:rsidRPr="00F83343">
        <w:rPr>
          <w:rFonts w:ascii="Arial" w:hAnsi="Arial" w:cs="Arial"/>
        </w:rPr>
        <w:t>а</w:t>
      </w:r>
      <w:r w:rsidRPr="00F83343">
        <w:rPr>
          <w:rFonts w:ascii="Arial" w:hAnsi="Arial" w:cs="Arial"/>
        </w:rPr>
        <w:t xml:space="preserve">чественных показателей реализации </w:t>
      </w:r>
      <w:proofErr w:type="spellStart"/>
      <w:r w:rsidRPr="00F83343">
        <w:rPr>
          <w:rFonts w:ascii="Arial" w:hAnsi="Arial" w:cs="Arial"/>
        </w:rPr>
        <w:t>ПодпрограммыIII</w:t>
      </w:r>
      <w:proofErr w:type="spellEnd"/>
      <w:r w:rsidRPr="00F83343">
        <w:rPr>
          <w:rFonts w:ascii="Arial" w:hAnsi="Arial" w:cs="Arial"/>
        </w:rPr>
        <w:t xml:space="preserve"> несет координатор </w:t>
      </w:r>
      <w:proofErr w:type="spellStart"/>
      <w:r w:rsidRPr="00F83343">
        <w:rPr>
          <w:rFonts w:ascii="Arial" w:hAnsi="Arial" w:cs="Arial"/>
        </w:rPr>
        <w:t>ПодпрограммыIII</w:t>
      </w:r>
      <w:proofErr w:type="spellEnd"/>
      <w:r w:rsidRPr="00F83343">
        <w:rPr>
          <w:rFonts w:ascii="Arial" w:hAnsi="Arial" w:cs="Arial"/>
        </w:rPr>
        <w:t>.</w:t>
      </w:r>
    </w:p>
    <w:p w:rsidR="0009307D" w:rsidRPr="00F83343" w:rsidRDefault="0009307D" w:rsidP="0009307D">
      <w:pPr>
        <w:suppressAutoHyphens/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Оперативный отчет, годовой и итоговый отчеты о реализации Подпрограммы </w:t>
      </w:r>
      <w:proofErr w:type="spellStart"/>
      <w:proofErr w:type="gramStart"/>
      <w:r w:rsidRPr="00F83343">
        <w:rPr>
          <w:rFonts w:ascii="Arial" w:hAnsi="Arial" w:cs="Arial"/>
        </w:rPr>
        <w:t>III</w:t>
      </w:r>
      <w:proofErr w:type="gramEnd"/>
      <w:r w:rsidRPr="00F83343">
        <w:rPr>
          <w:rFonts w:ascii="Arial" w:hAnsi="Arial" w:cs="Arial"/>
        </w:rPr>
        <w:t>представляются</w:t>
      </w:r>
      <w:proofErr w:type="spellEnd"/>
      <w:r w:rsidRPr="00F83343">
        <w:rPr>
          <w:rFonts w:ascii="Arial" w:hAnsi="Arial" w:cs="Arial"/>
        </w:rPr>
        <w:t xml:space="preserve"> в </w:t>
      </w:r>
      <w:r w:rsidR="008434CF">
        <w:rPr>
          <w:rFonts w:ascii="Arial" w:hAnsi="Arial" w:cs="Arial"/>
        </w:rPr>
        <w:t>комитет по инвестициям, экономики и предпринимательству</w:t>
      </w:r>
      <w:r w:rsidRPr="00F83343">
        <w:rPr>
          <w:rFonts w:ascii="Arial" w:hAnsi="Arial" w:cs="Arial"/>
        </w:rPr>
        <w:t xml:space="preserve"> администрации Ступинского муниципального района в порядке, установленном Порядком разработки, реализации и оценки эффективности муниципальных программ Ступинского муниципального района.</w:t>
      </w:r>
    </w:p>
    <w:p w:rsidR="0009307D" w:rsidRPr="00F83343" w:rsidRDefault="0009307D" w:rsidP="0009307D">
      <w:pPr>
        <w:pStyle w:val="af8"/>
        <w:rPr>
          <w:rFonts w:ascii="Arial" w:eastAsia="Times New Roman" w:hAnsi="Arial" w:cs="Arial"/>
          <w:b/>
        </w:rPr>
      </w:pPr>
    </w:p>
    <w:p w:rsidR="0009307D" w:rsidRPr="00F83343" w:rsidRDefault="0009307D" w:rsidP="0009307D">
      <w:pPr>
        <w:pStyle w:val="af8"/>
        <w:numPr>
          <w:ilvl w:val="0"/>
          <w:numId w:val="35"/>
        </w:numPr>
        <w:jc w:val="center"/>
        <w:rPr>
          <w:rFonts w:ascii="Arial" w:eastAsia="Times New Roman" w:hAnsi="Arial" w:cs="Arial"/>
          <w:b/>
        </w:rPr>
      </w:pPr>
      <w:proofErr w:type="gramStart"/>
      <w:r w:rsidRPr="00F83343">
        <w:rPr>
          <w:rFonts w:ascii="Arial" w:eastAsia="Times New Roman" w:hAnsi="Arial" w:cs="Arial"/>
          <w:b/>
        </w:rPr>
        <w:t>Контроль за</w:t>
      </w:r>
      <w:proofErr w:type="gramEnd"/>
      <w:r w:rsidRPr="00F83343">
        <w:rPr>
          <w:rFonts w:ascii="Arial" w:eastAsia="Times New Roman" w:hAnsi="Arial" w:cs="Arial"/>
          <w:b/>
        </w:rPr>
        <w:t xml:space="preserve"> ходом реализации Подпрограммы III</w:t>
      </w:r>
    </w:p>
    <w:p w:rsidR="0009307D" w:rsidRPr="00F83343" w:rsidRDefault="0009307D" w:rsidP="0009307D">
      <w:pPr>
        <w:pStyle w:val="af8"/>
        <w:rPr>
          <w:rFonts w:ascii="Arial" w:eastAsia="Times New Roman" w:hAnsi="Arial" w:cs="Arial"/>
          <w:b/>
        </w:rPr>
      </w:pPr>
    </w:p>
    <w:p w:rsidR="0009307D" w:rsidRPr="00F83343" w:rsidRDefault="0009307D" w:rsidP="0009307D">
      <w:pPr>
        <w:ind w:firstLine="708"/>
        <w:jc w:val="both"/>
        <w:rPr>
          <w:rFonts w:ascii="Arial" w:hAnsi="Arial" w:cs="Arial"/>
        </w:rPr>
      </w:pPr>
      <w:proofErr w:type="gramStart"/>
      <w:r w:rsidRPr="00F83343">
        <w:rPr>
          <w:rFonts w:ascii="Arial" w:hAnsi="Arial" w:cs="Arial"/>
        </w:rPr>
        <w:t>Контроль за</w:t>
      </w:r>
      <w:proofErr w:type="gramEnd"/>
      <w:r w:rsidRPr="00F83343">
        <w:rPr>
          <w:rFonts w:ascii="Arial" w:hAnsi="Arial" w:cs="Arial"/>
        </w:rPr>
        <w:t xml:space="preserve"> ходом реализации Подпрограммы</w:t>
      </w:r>
      <w:r w:rsidR="00C11693">
        <w:rPr>
          <w:rFonts w:ascii="Arial" w:hAnsi="Arial" w:cs="Arial"/>
        </w:rPr>
        <w:t xml:space="preserve"> </w:t>
      </w:r>
      <w:r w:rsidRPr="00F83343">
        <w:rPr>
          <w:rFonts w:ascii="Arial" w:hAnsi="Arial" w:cs="Arial"/>
        </w:rPr>
        <w:t>III осуществляется руководителем а</w:t>
      </w:r>
      <w:r w:rsidRPr="00F83343">
        <w:rPr>
          <w:rFonts w:ascii="Arial" w:hAnsi="Arial" w:cs="Arial"/>
        </w:rPr>
        <w:t>д</w:t>
      </w:r>
      <w:r w:rsidRPr="00F83343">
        <w:rPr>
          <w:rFonts w:ascii="Arial" w:hAnsi="Arial" w:cs="Arial"/>
        </w:rPr>
        <w:t>министрации Ступинского муниципального района.</w:t>
      </w:r>
    </w:p>
    <w:p w:rsidR="008219E3" w:rsidRPr="00F83343" w:rsidRDefault="008219E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307D" w:rsidRPr="00F83343" w:rsidRDefault="0009307D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307D" w:rsidRDefault="0009307D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307D" w:rsidRDefault="0009307D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  <w:sectPr w:rsidR="0009307D" w:rsidSect="0094385F">
          <w:pgSz w:w="11906" w:h="16838"/>
          <w:pgMar w:top="851" w:right="567" w:bottom="709" w:left="851" w:header="709" w:footer="709" w:gutter="0"/>
          <w:cols w:space="708"/>
          <w:docGrid w:linePitch="360"/>
        </w:sectPr>
      </w:pP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293CEC">
        <w:rPr>
          <w:rFonts w:cs="Arial"/>
          <w:sz w:val="20"/>
          <w:szCs w:val="20"/>
        </w:rPr>
        <w:t>Приложение №1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 xml:space="preserve">к подпрограмме «Организация досуга 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>в Ступинском муниципальном районе»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jc w:val="center"/>
        <w:rPr>
          <w:rFonts w:cs="Arial"/>
          <w:spacing w:val="-6"/>
          <w:sz w:val="20"/>
          <w:szCs w:val="20"/>
          <w:u w:val="single"/>
        </w:rPr>
      </w:pPr>
      <w:r w:rsidRPr="00293CEC">
        <w:rPr>
          <w:rFonts w:cs="Arial"/>
          <w:spacing w:val="-6"/>
          <w:sz w:val="20"/>
          <w:szCs w:val="20"/>
          <w:u w:val="single"/>
        </w:rPr>
        <w:t>Перечень мероприятий подпрограммы</w:t>
      </w:r>
      <w:r w:rsidRPr="00293CEC">
        <w:rPr>
          <w:rFonts w:cs="Arial"/>
          <w:spacing w:val="-6"/>
          <w:sz w:val="20"/>
          <w:szCs w:val="20"/>
          <w:u w:val="single"/>
          <w:lang w:val="en-US"/>
        </w:rPr>
        <w:t xml:space="preserve"> III</w:t>
      </w:r>
    </w:p>
    <w:p w:rsidR="00A90499" w:rsidRPr="00293CEC" w:rsidRDefault="00A90499" w:rsidP="00A90499">
      <w:pPr>
        <w:jc w:val="center"/>
        <w:rPr>
          <w:rFonts w:cs="Arial"/>
          <w:spacing w:val="-6"/>
          <w:sz w:val="20"/>
          <w:szCs w:val="20"/>
          <w:u w:val="single"/>
        </w:rPr>
      </w:pPr>
    </w:p>
    <w:tbl>
      <w:tblPr>
        <w:tblW w:w="5000" w:type="pct"/>
        <w:tblLook w:val="00A0"/>
      </w:tblPr>
      <w:tblGrid>
        <w:gridCol w:w="516"/>
        <w:gridCol w:w="1634"/>
        <w:gridCol w:w="233"/>
        <w:gridCol w:w="1732"/>
        <w:gridCol w:w="253"/>
        <w:gridCol w:w="2112"/>
        <w:gridCol w:w="435"/>
        <w:gridCol w:w="1206"/>
        <w:gridCol w:w="253"/>
        <w:gridCol w:w="564"/>
        <w:gridCol w:w="279"/>
        <w:gridCol w:w="548"/>
        <w:gridCol w:w="303"/>
        <w:gridCol w:w="195"/>
        <w:gridCol w:w="374"/>
        <w:gridCol w:w="198"/>
        <w:gridCol w:w="159"/>
        <w:gridCol w:w="234"/>
        <w:gridCol w:w="496"/>
        <w:gridCol w:w="236"/>
        <w:gridCol w:w="229"/>
        <w:gridCol w:w="540"/>
        <w:gridCol w:w="211"/>
        <w:gridCol w:w="8"/>
        <w:gridCol w:w="1325"/>
        <w:gridCol w:w="1647"/>
      </w:tblGrid>
      <w:tr w:rsidR="00A90499" w:rsidRPr="00865EEA" w:rsidTr="00A90499">
        <w:trPr>
          <w:trHeight w:val="34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65EEA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865EEA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865EEA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Перечень задач и мероприятий подпрограммы</w:t>
            </w: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right="25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Перечень стандар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ных процедур, обеспечивающих выполнение мер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приятия с указан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ем сроков исполн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ния</w:t>
            </w:r>
          </w:p>
        </w:tc>
        <w:tc>
          <w:tcPr>
            <w:tcW w:w="6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Источник финансиров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>ния</w:t>
            </w:r>
          </w:p>
        </w:tc>
        <w:tc>
          <w:tcPr>
            <w:tcW w:w="5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Объем фина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сирования</w:t>
            </w:r>
          </w:p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(тыс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.р</w:t>
            </w:r>
            <w:proofErr w:type="gramEnd"/>
            <w:r w:rsidRPr="00865EEA">
              <w:rPr>
                <w:rFonts w:cs="Arial"/>
                <w:sz w:val="20"/>
                <w:szCs w:val="20"/>
              </w:rPr>
              <w:t>уб.)</w:t>
            </w:r>
          </w:p>
        </w:tc>
        <w:tc>
          <w:tcPr>
            <w:tcW w:w="157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Объем финансирования по годам реализации (тыс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.р</w:t>
            </w:r>
            <w:proofErr w:type="gramEnd"/>
            <w:r w:rsidRPr="00865EEA">
              <w:rPr>
                <w:rFonts w:cs="Arial"/>
                <w:sz w:val="20"/>
                <w:szCs w:val="20"/>
              </w:rPr>
              <w:t>уб.)</w:t>
            </w:r>
          </w:p>
        </w:tc>
        <w:tc>
          <w:tcPr>
            <w:tcW w:w="476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Ответственный исполнитель мероприятия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Результаты в</w:t>
            </w:r>
            <w:r w:rsidRPr="00865EEA">
              <w:rPr>
                <w:rFonts w:cs="Arial"/>
                <w:sz w:val="20"/>
                <w:szCs w:val="20"/>
              </w:rPr>
              <w:t>ы</w:t>
            </w:r>
            <w:r w:rsidRPr="00865EEA">
              <w:rPr>
                <w:rFonts w:cs="Arial"/>
                <w:sz w:val="20"/>
                <w:szCs w:val="20"/>
              </w:rPr>
              <w:t>полнения мер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приятия</w:t>
            </w:r>
          </w:p>
        </w:tc>
      </w:tr>
      <w:tr w:rsidR="00A90499" w:rsidRPr="00865EEA" w:rsidTr="00A90499">
        <w:trPr>
          <w:trHeight w:val="7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2014год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2015год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2016год</w:t>
            </w:r>
          </w:p>
        </w:tc>
        <w:tc>
          <w:tcPr>
            <w:tcW w:w="3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2017год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2018год</w:t>
            </w:r>
          </w:p>
        </w:tc>
        <w:tc>
          <w:tcPr>
            <w:tcW w:w="476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1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A90499" w:rsidRPr="00865EEA" w:rsidTr="00A90499">
        <w:trPr>
          <w:trHeight w:val="70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pacing w:before="120" w:after="12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Задача 1. Организация и проведение общественно значимых культурно-массовых мероприятий в Ступинском муниципальном районе</w:t>
            </w:r>
          </w:p>
        </w:tc>
      </w:tr>
      <w:tr w:rsidR="00A90499" w:rsidRPr="00865EEA" w:rsidTr="00A90499">
        <w:trPr>
          <w:trHeight w:val="70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numPr>
                <w:ilvl w:val="1"/>
                <w:numId w:val="36"/>
              </w:numPr>
              <w:spacing w:before="120" w:after="120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Проведение мероприятий в сфере культуры</w:t>
            </w: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Мероприятия по выявлению и по</w:t>
            </w:r>
            <w:r w:rsidRPr="00865EEA">
              <w:rPr>
                <w:rFonts w:cs="Arial"/>
                <w:sz w:val="20"/>
                <w:szCs w:val="20"/>
              </w:rPr>
              <w:t>д</w:t>
            </w:r>
            <w:r w:rsidRPr="00865EEA">
              <w:rPr>
                <w:rFonts w:cs="Arial"/>
                <w:sz w:val="20"/>
                <w:szCs w:val="20"/>
              </w:rPr>
              <w:t>держке молодых дарований в сфере культуры и иску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>ства, а также п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пуляризации тво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ческих и культу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ных проектов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1. Подготовка и утвер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ждение к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а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лендарного плана основных мер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о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приятий Ступи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н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ского муниципал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ь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ного района и к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а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лендарного плана мероприятий сферы культуры</w:t>
            </w:r>
          </w:p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 xml:space="preserve">Срок: 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  <w:lang w:val="en-US"/>
              </w:rPr>
              <w:t>IV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 xml:space="preserve"> квартал предыдущего года</w:t>
            </w:r>
          </w:p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 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2. Подготовка и согласование нео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б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ходимой докуме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н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тации о проведении мероприятия</w:t>
            </w:r>
          </w:p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Срок: в течение года</w:t>
            </w:r>
          </w:p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3.Проведение ко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н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курсных процедур на организацию и проведение мер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о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приятий</w:t>
            </w:r>
          </w:p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Срок: ежеквартал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ь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но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муниципал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ного района (</w:t>
            </w:r>
            <w:r w:rsidRPr="00865EEA">
              <w:rPr>
                <w:rFonts w:cs="Arial"/>
                <w:i/>
                <w:sz w:val="20"/>
                <w:szCs w:val="20"/>
              </w:rPr>
              <w:t>межбю</w:t>
            </w:r>
            <w:r w:rsidRPr="00865EEA">
              <w:rPr>
                <w:rFonts w:cs="Arial"/>
                <w:i/>
                <w:sz w:val="20"/>
                <w:szCs w:val="20"/>
              </w:rPr>
              <w:t>д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Ступино)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3180,0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1080,0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476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>по кул</w:t>
            </w:r>
            <w:r>
              <w:rPr>
                <w:rFonts w:cs="Arial"/>
                <w:sz w:val="20"/>
                <w:szCs w:val="20"/>
              </w:rPr>
              <w:t>ь</w:t>
            </w:r>
            <w:r>
              <w:rPr>
                <w:rFonts w:cs="Arial"/>
                <w:sz w:val="20"/>
                <w:szCs w:val="20"/>
              </w:rPr>
              <w:t xml:space="preserve">туре, </w:t>
            </w:r>
            <w:r w:rsidRPr="00865EE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физической культуре, спорту и работе с мол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дежью</w:t>
            </w:r>
          </w:p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Проведение праздничных и культурно-массовых мер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о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приятий в сфере культуры.</w:t>
            </w:r>
          </w:p>
        </w:tc>
      </w:tr>
      <w:tr w:rsidR="00A90499" w:rsidRPr="00865EEA" w:rsidTr="00A90499">
        <w:trPr>
          <w:trHeight w:val="633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1.1.2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3" w:right="-116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Мероприятия, п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священные госуда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ственным, традиц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онным народным и профессиональным праздникам, дням воинской славы, юбилейным, памя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ным датам</w:t>
            </w:r>
          </w:p>
        </w:tc>
        <w:tc>
          <w:tcPr>
            <w:tcW w:w="52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муниципал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ного района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8233,3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2 440,5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992,8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1 550,0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1 625,0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1625,0</w:t>
            </w:r>
          </w:p>
        </w:tc>
        <w:tc>
          <w:tcPr>
            <w:tcW w:w="476" w:type="pct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76" w:type="pct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7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1.1.3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Межрегиональные, областные творч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ские проекты и мероприятия с участием деятелей культуры</w:t>
            </w:r>
          </w:p>
        </w:tc>
        <w:tc>
          <w:tcPr>
            <w:tcW w:w="52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муниципал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ного района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924,7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194,7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476" w:type="pct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132"/>
        </w:trPr>
        <w:tc>
          <w:tcPr>
            <w:tcW w:w="127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 по задаче №1.</w:t>
            </w:r>
          </w:p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муниципал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ного района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9158,0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2500,5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1162,8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1744,7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1 875,0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1875,0</w:t>
            </w:r>
          </w:p>
        </w:tc>
        <w:tc>
          <w:tcPr>
            <w:tcW w:w="476" w:type="pct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80"/>
        </w:trPr>
        <w:tc>
          <w:tcPr>
            <w:tcW w:w="127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муниципал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ного ра</w:t>
            </w:r>
            <w:r w:rsidRPr="00865EEA">
              <w:rPr>
                <w:rFonts w:cs="Arial"/>
                <w:sz w:val="20"/>
                <w:szCs w:val="20"/>
              </w:rPr>
              <w:t>й</w:t>
            </w:r>
            <w:r w:rsidRPr="00865EEA">
              <w:rPr>
                <w:rFonts w:cs="Arial"/>
                <w:sz w:val="20"/>
                <w:szCs w:val="20"/>
              </w:rPr>
              <w:t>он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а(</w:t>
            </w:r>
            <w:proofErr w:type="gramEnd"/>
            <w:r w:rsidRPr="00865EEA">
              <w:rPr>
                <w:rFonts w:cs="Arial"/>
                <w:i/>
                <w:sz w:val="20"/>
                <w:szCs w:val="20"/>
              </w:rPr>
              <w:t xml:space="preserve">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</w:t>
            </w:r>
            <w:r w:rsidRPr="00865EEA">
              <w:rPr>
                <w:rFonts w:cs="Arial"/>
                <w:i/>
                <w:sz w:val="20"/>
                <w:szCs w:val="20"/>
              </w:rPr>
              <w:t>и</w:t>
            </w:r>
            <w:r w:rsidRPr="00865EEA">
              <w:rPr>
                <w:rFonts w:cs="Arial"/>
                <w:i/>
                <w:sz w:val="20"/>
                <w:szCs w:val="20"/>
              </w:rPr>
              <w:t>но)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3180,0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1080,0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650,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476" w:type="pct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75"/>
        </w:trPr>
        <w:tc>
          <w:tcPr>
            <w:tcW w:w="127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ки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76" w:type="pct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27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12338,0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2 250,0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2 242,8</w:t>
            </w:r>
          </w:p>
        </w:tc>
        <w:tc>
          <w:tcPr>
            <w:tcW w:w="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2294,7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2525,0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2525,0</w:t>
            </w:r>
          </w:p>
        </w:tc>
        <w:tc>
          <w:tcPr>
            <w:tcW w:w="476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pacing w:before="120" w:after="120"/>
              <w:ind w:left="34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Задача 2</w:t>
            </w:r>
            <w:r w:rsidRPr="00865EEA">
              <w:rPr>
                <w:rFonts w:cs="Arial"/>
                <w:sz w:val="20"/>
                <w:szCs w:val="20"/>
              </w:rPr>
              <w:t>. Развитие самодеятельного художественного творчества</w:t>
            </w: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Оказание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 xml:space="preserve">пальных услуг в сфере культуры муниципальными учреждениями </w:t>
            </w:r>
            <w:proofErr w:type="spellStart"/>
            <w:r w:rsidRPr="00865EEA">
              <w:rPr>
                <w:rFonts w:cs="Arial"/>
                <w:sz w:val="20"/>
                <w:szCs w:val="20"/>
              </w:rPr>
              <w:t>культурно-досугового</w:t>
            </w:r>
            <w:proofErr w:type="spellEnd"/>
            <w:r w:rsidRPr="00865EEA">
              <w:rPr>
                <w:rFonts w:cs="Arial"/>
                <w:sz w:val="20"/>
                <w:szCs w:val="20"/>
              </w:rPr>
              <w:t xml:space="preserve"> типа 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1. Оказание мун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 xml:space="preserve">ципальных услуг. </w:t>
            </w:r>
          </w:p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постоянно.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65EEA">
              <w:rPr>
                <w:rFonts w:cs="Arial"/>
                <w:sz w:val="20"/>
                <w:szCs w:val="20"/>
              </w:rPr>
              <w:t>с</w:t>
            </w:r>
            <w:proofErr w:type="gramEnd"/>
            <w:r w:rsidRPr="00865EEA">
              <w:rPr>
                <w:rFonts w:cs="Arial"/>
                <w:sz w:val="20"/>
                <w:szCs w:val="20"/>
              </w:rPr>
              <w:t>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района (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515848,5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79 318,5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108 800,0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108 830,0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109450,0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109450,0</w:t>
            </w:r>
          </w:p>
        </w:tc>
        <w:tc>
          <w:tcPr>
            <w:tcW w:w="40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 xml:space="preserve">по культуре, </w:t>
            </w:r>
            <w:r w:rsidRPr="00865EE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физической культуре, спорту и раб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те с молод</w:t>
            </w:r>
            <w:r>
              <w:rPr>
                <w:rFonts w:cs="Arial"/>
                <w:sz w:val="20"/>
                <w:szCs w:val="20"/>
              </w:rPr>
              <w:t>е</w:t>
            </w:r>
            <w:r>
              <w:rPr>
                <w:rFonts w:cs="Arial"/>
                <w:sz w:val="20"/>
                <w:szCs w:val="20"/>
              </w:rPr>
              <w:t>жью</w:t>
            </w:r>
          </w:p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Оказание услуг и обеспечение деятельности учреждений.</w:t>
            </w: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Мо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 xml:space="preserve">ковской области (в том числе, на повышение </w:t>
            </w:r>
            <w:proofErr w:type="spellStart"/>
            <w:r w:rsidRPr="00865EEA">
              <w:rPr>
                <w:rFonts w:cs="Arial"/>
                <w:sz w:val="20"/>
                <w:szCs w:val="20"/>
              </w:rPr>
              <w:t>з</w:t>
            </w:r>
            <w:proofErr w:type="spellEnd"/>
            <w:r w:rsidRPr="00865EEA">
              <w:rPr>
                <w:rFonts w:cs="Arial"/>
                <w:sz w:val="20"/>
                <w:szCs w:val="20"/>
              </w:rPr>
              <w:t>/</w:t>
            </w:r>
            <w:proofErr w:type="spellStart"/>
            <w:proofErr w:type="gramStart"/>
            <w:r w:rsidRPr="00865EEA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865EEA">
              <w:rPr>
                <w:rFonts w:cs="Arial"/>
                <w:sz w:val="20"/>
                <w:szCs w:val="20"/>
              </w:rPr>
              <w:t xml:space="preserve"> с 01.05.2014г. и с 01.09.2014г).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7 650,0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7 650,0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22 484,6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6 549,6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8202,2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7 732,8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55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2.2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Укрепление мат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 xml:space="preserve">риально-технической базы муниципальных учреждений </w:t>
            </w:r>
            <w:proofErr w:type="spellStart"/>
            <w:r w:rsidRPr="00865EEA">
              <w:rPr>
                <w:rFonts w:cs="Arial"/>
                <w:sz w:val="20"/>
                <w:szCs w:val="20"/>
              </w:rPr>
              <w:t>кул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турно-досугового</w:t>
            </w:r>
            <w:proofErr w:type="spellEnd"/>
            <w:r w:rsidRPr="00865EEA">
              <w:rPr>
                <w:rFonts w:cs="Arial"/>
                <w:sz w:val="20"/>
                <w:szCs w:val="20"/>
              </w:rPr>
              <w:t xml:space="preserve"> типа, а также на капитальные вл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жения в стро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тельство дома культуры по адр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су: Московская область,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ский район, д. Л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онтьево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1. Подготовка и с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гласование предл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жений по приобр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тениям / Утвержд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ние и согласование титульного списка, перечня первооч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редных объектов.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август – д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кабрь.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2. Разработка и у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верждение конкур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>ной  документации.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вии с планом зак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пок.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3. Проведение ко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курсных процедур.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вии с планом зак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пок.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4. Проведение 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монтных  р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 xml:space="preserve">бот/Приобретение основных средств и </w:t>
            </w:r>
            <w:proofErr w:type="spellStart"/>
            <w:proofErr w:type="gramStart"/>
            <w:r w:rsidRPr="00865EEA">
              <w:rPr>
                <w:rFonts w:cs="Arial"/>
                <w:sz w:val="20"/>
                <w:szCs w:val="20"/>
              </w:rPr>
              <w:lastRenderedPageBreak/>
              <w:t>др</w:t>
            </w:r>
            <w:proofErr w:type="spellEnd"/>
            <w:proofErr w:type="gramEnd"/>
          </w:p>
          <w:p w:rsidR="00A90499" w:rsidRPr="00865EEA" w:rsidRDefault="00A90499" w:rsidP="00A90499">
            <w:pPr>
              <w:ind w:right="-109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соответствии с условиями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пального контракта.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района (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44148,5</w:t>
            </w:r>
          </w:p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6 472,0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14 567,0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8 549,5</w:t>
            </w:r>
          </w:p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7280,0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7280,0</w:t>
            </w:r>
          </w:p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1380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Мо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 xml:space="preserve">ковской области 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(средства бюджета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Леонтье</w:t>
            </w:r>
            <w:r w:rsidRPr="00865EEA">
              <w:rPr>
                <w:rFonts w:cs="Arial"/>
                <w:i/>
                <w:sz w:val="20"/>
                <w:szCs w:val="20"/>
              </w:rPr>
              <w:t>в</w:t>
            </w:r>
            <w:r w:rsidRPr="00865EEA">
              <w:rPr>
                <w:rFonts w:cs="Arial"/>
                <w:i/>
                <w:sz w:val="20"/>
                <w:szCs w:val="20"/>
              </w:rPr>
              <w:t>ское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pct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Средства предусмотрены в муниципальной программе «Сельское хозяйство СМР на 2014-2020»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федерального бюджет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i/>
                <w:sz w:val="20"/>
                <w:szCs w:val="20"/>
              </w:rPr>
              <w:t>(</w:t>
            </w:r>
            <w:proofErr w:type="gramEnd"/>
            <w:r w:rsidRPr="00865EEA">
              <w:rPr>
                <w:rFonts w:cs="Arial"/>
                <w:i/>
                <w:sz w:val="20"/>
                <w:szCs w:val="20"/>
              </w:rPr>
              <w:t>средства бю</w:t>
            </w:r>
            <w:r w:rsidRPr="00865EEA">
              <w:rPr>
                <w:rFonts w:cs="Arial"/>
                <w:i/>
                <w:sz w:val="20"/>
                <w:szCs w:val="20"/>
              </w:rPr>
              <w:t>д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Леонтьевское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pct"/>
            <w:gridSpan w:val="10"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Средства поселений </w:t>
            </w:r>
            <w:r w:rsidRPr="00865EEA">
              <w:rPr>
                <w:rFonts w:cs="Arial"/>
                <w:i/>
                <w:sz w:val="20"/>
                <w:szCs w:val="20"/>
              </w:rPr>
              <w:t>(сре</w:t>
            </w:r>
            <w:r w:rsidRPr="00865EEA">
              <w:rPr>
                <w:rFonts w:cs="Arial"/>
                <w:i/>
                <w:sz w:val="20"/>
                <w:szCs w:val="20"/>
              </w:rPr>
              <w:t>д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ства бюджета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</w:t>
            </w:r>
            <w:r w:rsidRPr="00865EEA">
              <w:rPr>
                <w:rFonts w:cs="Arial"/>
                <w:i/>
                <w:sz w:val="20"/>
                <w:szCs w:val="20"/>
              </w:rPr>
              <w:t>н</w:t>
            </w:r>
            <w:r w:rsidRPr="00865EEA">
              <w:rPr>
                <w:rFonts w:cs="Arial"/>
                <w:i/>
                <w:sz w:val="20"/>
                <w:szCs w:val="20"/>
              </w:rPr>
              <w:t>тьевское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pct"/>
            <w:gridSpan w:val="10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6 380,0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433,0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3137,0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2 810,0</w:t>
            </w:r>
          </w:p>
        </w:tc>
        <w:tc>
          <w:tcPr>
            <w:tcW w:w="3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635"/>
        </w:trPr>
        <w:tc>
          <w:tcPr>
            <w:tcW w:w="134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Всего по задаче №2.</w:t>
            </w:r>
          </w:p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района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 (межбюджетные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559997,0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 xml:space="preserve"> 85790,5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123367,0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 xml:space="preserve"> 117379,5</w:t>
            </w:r>
          </w:p>
        </w:tc>
        <w:tc>
          <w:tcPr>
            <w:tcW w:w="3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116730,0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116730,0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347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Мо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>ковской област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и(</w:t>
            </w:r>
            <w:proofErr w:type="gramEnd"/>
            <w:r w:rsidRPr="00865EEA">
              <w:rPr>
                <w:rFonts w:cs="Arial"/>
                <w:sz w:val="20"/>
                <w:szCs w:val="20"/>
              </w:rPr>
              <w:t>в т.ч. на повышение заработной платы с 01.05.14 и 01.09.14)</w:t>
            </w:r>
            <w:r w:rsidRPr="00865EEA">
              <w:rPr>
                <w:rFonts w:cs="Arial"/>
                <w:i/>
                <w:sz w:val="20"/>
                <w:szCs w:val="20"/>
              </w:rPr>
              <w:t>(средства бю</w:t>
            </w:r>
            <w:r w:rsidRPr="00865EEA">
              <w:rPr>
                <w:rFonts w:cs="Arial"/>
                <w:i/>
                <w:sz w:val="20"/>
                <w:szCs w:val="20"/>
              </w:rPr>
              <w:t>д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Леонтьевское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7650,0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7650,0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347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федерального бюджет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i/>
                <w:sz w:val="20"/>
                <w:szCs w:val="20"/>
              </w:rPr>
              <w:t>(</w:t>
            </w:r>
            <w:proofErr w:type="gramEnd"/>
            <w:r w:rsidRPr="00865EEA">
              <w:rPr>
                <w:rFonts w:cs="Arial"/>
                <w:i/>
                <w:sz w:val="20"/>
                <w:szCs w:val="20"/>
              </w:rPr>
              <w:t>средства бю</w:t>
            </w:r>
            <w:r w:rsidRPr="00865EEA">
              <w:rPr>
                <w:rFonts w:cs="Arial"/>
                <w:i/>
                <w:sz w:val="20"/>
                <w:szCs w:val="20"/>
              </w:rPr>
              <w:t>д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Леонтьевское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pct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Средства предусмотрены в м</w:t>
            </w:r>
            <w:r w:rsidRPr="00865EEA">
              <w:rPr>
                <w:rFonts w:cs="Arial"/>
                <w:color w:val="000000"/>
                <w:sz w:val="20"/>
                <w:szCs w:val="20"/>
              </w:rPr>
              <w:t>у</w:t>
            </w:r>
            <w:r w:rsidRPr="00865EEA">
              <w:rPr>
                <w:rFonts w:cs="Arial"/>
                <w:color w:val="000000"/>
                <w:sz w:val="20"/>
                <w:szCs w:val="20"/>
              </w:rPr>
              <w:t>ниципальной программе «Сел</w:t>
            </w:r>
            <w:r w:rsidRPr="00865EEA">
              <w:rPr>
                <w:rFonts w:cs="Arial"/>
                <w:color w:val="000000"/>
                <w:sz w:val="20"/>
                <w:szCs w:val="20"/>
              </w:rPr>
              <w:t>ь</w:t>
            </w:r>
            <w:r w:rsidRPr="00865EEA">
              <w:rPr>
                <w:rFonts w:cs="Arial"/>
                <w:color w:val="000000"/>
                <w:sz w:val="20"/>
                <w:szCs w:val="20"/>
              </w:rPr>
              <w:t>ское хозяйство СМР на 2014-2020»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347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Средства поселений </w:t>
            </w:r>
            <w:r w:rsidRPr="00865EEA">
              <w:rPr>
                <w:rFonts w:cs="Arial"/>
                <w:i/>
                <w:sz w:val="20"/>
                <w:szCs w:val="20"/>
              </w:rPr>
              <w:t>(сре</w:t>
            </w:r>
            <w:r w:rsidRPr="00865EEA">
              <w:rPr>
                <w:rFonts w:cs="Arial"/>
                <w:i/>
                <w:sz w:val="20"/>
                <w:szCs w:val="20"/>
              </w:rPr>
              <w:t>д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ства бюджета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</w:t>
            </w:r>
            <w:r w:rsidRPr="00865EEA">
              <w:rPr>
                <w:rFonts w:cs="Arial"/>
                <w:i/>
                <w:sz w:val="20"/>
                <w:szCs w:val="20"/>
              </w:rPr>
              <w:t>н</w:t>
            </w:r>
            <w:r w:rsidRPr="00865EEA">
              <w:rPr>
                <w:rFonts w:cs="Arial"/>
                <w:i/>
                <w:sz w:val="20"/>
                <w:szCs w:val="20"/>
              </w:rPr>
              <w:t>тьевское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pct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329"/>
        </w:trPr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28 864,6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6 982,6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11 339,2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10 542,8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347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596511,6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100 423,1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134 706,2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127922,3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116730,0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116730,0</w:t>
            </w:r>
          </w:p>
        </w:tc>
        <w:tc>
          <w:tcPr>
            <w:tcW w:w="40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128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pacing w:before="120" w:after="12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Задача 3</w:t>
            </w:r>
            <w:r w:rsidRPr="00865EEA">
              <w:rPr>
                <w:rFonts w:cs="Arial"/>
                <w:sz w:val="20"/>
                <w:szCs w:val="20"/>
              </w:rPr>
              <w:t>. Развитие профессионального искусства и гастрольно-концертной деятельности</w:t>
            </w: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3.1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Оказание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пальной услуги по обеспечению о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ганизации и пр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ведения меропри</w:t>
            </w:r>
            <w:r w:rsidRPr="00865EEA">
              <w:rPr>
                <w:rFonts w:cs="Arial"/>
                <w:sz w:val="20"/>
                <w:szCs w:val="20"/>
              </w:rPr>
              <w:t>я</w:t>
            </w:r>
            <w:r w:rsidRPr="00865EEA">
              <w:rPr>
                <w:rFonts w:cs="Arial"/>
                <w:sz w:val="20"/>
                <w:szCs w:val="20"/>
              </w:rPr>
              <w:t>тий в сфере кул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туры и искусства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1. Оказание мун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 xml:space="preserve">ципальной услуги. </w:t>
            </w:r>
          </w:p>
          <w:p w:rsidR="00A90499" w:rsidRPr="00865EEA" w:rsidRDefault="00A90499" w:rsidP="00A90499">
            <w:pPr>
              <w:ind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постоянно.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 xml:space="preserve">ского муниципального района 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(межбюджетные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403715,0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58 375,0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86 500,0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85 840,0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86500,0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86500,0</w:t>
            </w:r>
          </w:p>
        </w:tc>
        <w:tc>
          <w:tcPr>
            <w:tcW w:w="40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 xml:space="preserve">по культуре, </w:t>
            </w:r>
            <w:r w:rsidRPr="00865EE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физической культуре, спорту и раб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те с молод</w:t>
            </w:r>
            <w:r>
              <w:rPr>
                <w:rFonts w:cs="Arial"/>
                <w:sz w:val="20"/>
                <w:szCs w:val="20"/>
              </w:rPr>
              <w:t>е</w:t>
            </w:r>
            <w:r>
              <w:rPr>
                <w:rFonts w:cs="Arial"/>
                <w:sz w:val="20"/>
                <w:szCs w:val="20"/>
              </w:rPr>
              <w:t>жью</w:t>
            </w:r>
          </w:p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Оказание услуг и обеспечение деятельности учреждений.</w:t>
            </w: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Мо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 xml:space="preserve">ковской области (в том числе, на повышение </w:t>
            </w:r>
            <w:proofErr w:type="spellStart"/>
            <w:r w:rsidRPr="00865EEA">
              <w:rPr>
                <w:rFonts w:cs="Arial"/>
                <w:sz w:val="20"/>
                <w:szCs w:val="20"/>
              </w:rPr>
              <w:t>з</w:t>
            </w:r>
            <w:proofErr w:type="spellEnd"/>
            <w:r w:rsidRPr="00865EEA">
              <w:rPr>
                <w:rFonts w:cs="Arial"/>
                <w:sz w:val="20"/>
                <w:szCs w:val="20"/>
              </w:rPr>
              <w:t>/</w:t>
            </w:r>
            <w:proofErr w:type="spellStart"/>
            <w:proofErr w:type="gramStart"/>
            <w:r w:rsidRPr="00865EEA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865EEA">
              <w:rPr>
                <w:rFonts w:cs="Arial"/>
                <w:sz w:val="20"/>
                <w:szCs w:val="20"/>
              </w:rPr>
              <w:t xml:space="preserve"> с 01.05.2014г. и с 01.09.2014г).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8 075,0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8 075,0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4 892,6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2 054,0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1 188,6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1650,0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55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3.2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Укрепление мат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риально-технической базы муниципальных концертных орг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>низаций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1. Подготовка и с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гласование предл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жений по приобр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тениям / Утвержд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ние и согласование титульного списка, перечня первооч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редных объектов.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август – д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кабрь.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2. Разработка и у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верждение конкур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lastRenderedPageBreak/>
              <w:t>ной  документации.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вии с планом зак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пок.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3. Проведение ко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курсных процедур.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вии с планом зак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пок.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4. Проведение 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монтных  р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 xml:space="preserve">бот/Приобретение основных средств и </w:t>
            </w:r>
            <w:proofErr w:type="spellStart"/>
            <w:proofErr w:type="gramStart"/>
            <w:r w:rsidRPr="00865EEA">
              <w:rPr>
                <w:rFonts w:cs="Arial"/>
                <w:sz w:val="20"/>
                <w:szCs w:val="20"/>
              </w:rPr>
              <w:t>др</w:t>
            </w:r>
            <w:proofErr w:type="spellEnd"/>
            <w:proofErr w:type="gramEnd"/>
          </w:p>
          <w:p w:rsidR="00A90499" w:rsidRPr="00865EEA" w:rsidRDefault="00A90499" w:rsidP="00A90499">
            <w:pPr>
              <w:ind w:left="-108" w:right="-109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соответствии с условиями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пального контракта.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i/>
                <w:sz w:val="20"/>
                <w:szCs w:val="20"/>
              </w:rPr>
              <w:t>(</w:t>
            </w:r>
            <w:proofErr w:type="gramEnd"/>
            <w:r w:rsidRPr="00865EEA">
              <w:rPr>
                <w:rFonts w:cs="Arial"/>
                <w:i/>
                <w:sz w:val="20"/>
                <w:szCs w:val="20"/>
              </w:rPr>
              <w:t xml:space="preserve">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9768,0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2 588,0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840,0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840,0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1 536,5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890,5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850"/>
        </w:trPr>
        <w:tc>
          <w:tcPr>
            <w:tcW w:w="134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Всего по задаче №3.</w:t>
            </w:r>
          </w:p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i/>
                <w:sz w:val="20"/>
                <w:szCs w:val="20"/>
              </w:rPr>
              <w:t>(</w:t>
            </w:r>
            <w:proofErr w:type="gramEnd"/>
            <w:r w:rsidRPr="00865EEA">
              <w:rPr>
                <w:rFonts w:cs="Arial"/>
                <w:i/>
                <w:sz w:val="20"/>
                <w:szCs w:val="20"/>
              </w:rPr>
              <w:t xml:space="preserve">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413483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60 963,0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90 500,0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87 340,0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87340,0</w:t>
            </w:r>
          </w:p>
          <w:p w:rsidR="00A90499" w:rsidRPr="00865EEA" w:rsidRDefault="00A90499" w:rsidP="00A90499">
            <w:pPr>
              <w:ind w:left="-100" w:right="-116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87340,0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347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Мо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>ковской области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8 075,0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8 075,0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6 429,1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2 079,1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151"/>
        </w:trPr>
        <w:tc>
          <w:tcPr>
            <w:tcW w:w="1347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427987,1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71 238,0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92 579,1,0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89 490,0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87340,0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87340,0</w:t>
            </w:r>
          </w:p>
        </w:tc>
        <w:tc>
          <w:tcPr>
            <w:tcW w:w="40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128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pacing w:before="120" w:after="12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Задача 4</w:t>
            </w:r>
            <w:r w:rsidRPr="00865EEA">
              <w:rPr>
                <w:rFonts w:cs="Arial"/>
                <w:sz w:val="20"/>
                <w:szCs w:val="20"/>
              </w:rPr>
              <w:t>. Развитие библиотечного дела в Ступинском муниципальном районе</w:t>
            </w: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4.1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Оказание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пальной услуги в сфере библиоте</w:t>
            </w:r>
            <w:r w:rsidRPr="00865EEA">
              <w:rPr>
                <w:rFonts w:cs="Arial"/>
                <w:sz w:val="20"/>
                <w:szCs w:val="20"/>
              </w:rPr>
              <w:t>ч</w:t>
            </w:r>
            <w:r w:rsidRPr="00865EEA">
              <w:rPr>
                <w:rFonts w:cs="Arial"/>
                <w:sz w:val="20"/>
                <w:szCs w:val="20"/>
              </w:rPr>
              <w:t>ного дела на те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ритории сельских поселениях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1. Оказание мун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ципальных услуг.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постоянно.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18988,2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4 501,5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4 828,9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4828,9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4828,9</w:t>
            </w:r>
          </w:p>
        </w:tc>
        <w:tc>
          <w:tcPr>
            <w:tcW w:w="40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 xml:space="preserve">по культуре, </w:t>
            </w:r>
            <w:r w:rsidRPr="00865EE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физической культуре, спорту и раб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те с молод</w:t>
            </w:r>
            <w:r>
              <w:rPr>
                <w:rFonts w:cs="Arial"/>
                <w:sz w:val="20"/>
                <w:szCs w:val="20"/>
              </w:rPr>
              <w:t>е</w:t>
            </w:r>
            <w:r>
              <w:rPr>
                <w:rFonts w:cs="Arial"/>
                <w:sz w:val="20"/>
                <w:szCs w:val="20"/>
              </w:rPr>
              <w:t>жью</w:t>
            </w:r>
          </w:p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Организация библиотечного обслуживания населения и обеспечение деятельности учреждений.</w:t>
            </w:r>
          </w:p>
        </w:tc>
      </w:tr>
      <w:tr w:rsidR="00A90499" w:rsidRPr="00865EEA" w:rsidTr="00A90499">
        <w:trPr>
          <w:trHeight w:val="55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4.2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Оказание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пальной услуги в сфере библиоте</w:t>
            </w:r>
            <w:r w:rsidRPr="00865EEA">
              <w:rPr>
                <w:rFonts w:cs="Arial"/>
                <w:sz w:val="20"/>
                <w:szCs w:val="20"/>
              </w:rPr>
              <w:t>ч</w:t>
            </w:r>
            <w:r w:rsidRPr="00865EEA">
              <w:rPr>
                <w:rFonts w:cs="Arial"/>
                <w:sz w:val="20"/>
                <w:szCs w:val="20"/>
              </w:rPr>
              <w:t>ного дела на те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ритории городских поселениях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 xml:space="preserve">ского муниципального района 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(межбюджетные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158800,0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39 500,0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39 700,0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39800,0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39800,0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218,3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123,3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4.3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Укрепление мат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 xml:space="preserve">риально-технической базы </w:t>
            </w:r>
            <w:r w:rsidRPr="00865EEA">
              <w:rPr>
                <w:rFonts w:cs="Arial"/>
                <w:sz w:val="20"/>
                <w:szCs w:val="20"/>
              </w:rPr>
              <w:lastRenderedPageBreak/>
              <w:t>муниципальных учреждений би</w:t>
            </w:r>
            <w:r w:rsidRPr="00865EEA">
              <w:rPr>
                <w:rFonts w:cs="Arial"/>
                <w:sz w:val="20"/>
                <w:szCs w:val="20"/>
              </w:rPr>
              <w:t>б</w:t>
            </w:r>
            <w:r w:rsidRPr="00865EEA">
              <w:rPr>
                <w:rFonts w:cs="Arial"/>
                <w:sz w:val="20"/>
                <w:szCs w:val="20"/>
              </w:rPr>
              <w:t>лиотечного типа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1. Подготовка и с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гласование предл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жений по приобр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lastRenderedPageBreak/>
              <w:t>тениям / Утвержд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ние и согласование титульного списка, перечня первооч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редных объектов.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август – д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кабрь.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2. Разработка и у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верждение конкур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>ной  документации.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вии с планом зак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пок.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3. Проведение ко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курсных процедур.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вии с планом зак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пок.</w:t>
            </w:r>
          </w:p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4. Проведение 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монтных  р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 xml:space="preserve">бот/Приобретение основных средств и </w:t>
            </w:r>
            <w:proofErr w:type="spellStart"/>
            <w:proofErr w:type="gramStart"/>
            <w:r w:rsidRPr="00865EEA">
              <w:rPr>
                <w:rFonts w:cs="Arial"/>
                <w:sz w:val="20"/>
                <w:szCs w:val="20"/>
              </w:rPr>
              <w:t>др</w:t>
            </w:r>
            <w:proofErr w:type="spellEnd"/>
            <w:proofErr w:type="gramEnd"/>
          </w:p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Срок: в соответствии с условиями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пального контракта.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 xml:space="preserve">ского муниципального района 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(межбюджетные </w:t>
            </w:r>
            <w:r w:rsidRPr="00865EEA">
              <w:rPr>
                <w:rFonts w:cs="Arial"/>
                <w:i/>
                <w:sz w:val="20"/>
                <w:szCs w:val="20"/>
              </w:rPr>
              <w:lastRenderedPageBreak/>
              <w:t xml:space="preserve">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lastRenderedPageBreak/>
              <w:t>8133,0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 xml:space="preserve"> 2 855,0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1 826,0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1726,0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1726,0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78"/>
        </w:trPr>
        <w:tc>
          <w:tcPr>
            <w:tcW w:w="1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1 828,5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1 758,5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101"/>
        </w:trPr>
        <w:tc>
          <w:tcPr>
            <w:tcW w:w="134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 по задаче №4.</w:t>
            </w:r>
          </w:p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18988,2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4 501,5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4 828,9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4 828,9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4 828,9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51"/>
        </w:trPr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</w:t>
            </w:r>
            <w:proofErr w:type="gramStart"/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i/>
                <w:sz w:val="20"/>
                <w:szCs w:val="20"/>
              </w:rPr>
              <w:t>(</w:t>
            </w:r>
            <w:proofErr w:type="gramEnd"/>
            <w:r w:rsidRPr="00865EEA">
              <w:rPr>
                <w:rFonts w:cs="Arial"/>
                <w:i/>
                <w:sz w:val="20"/>
                <w:szCs w:val="20"/>
              </w:rPr>
              <w:t xml:space="preserve">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166933,0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42355,0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41526,0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41526,0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41526,0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51"/>
        </w:trPr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2046,8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1 881,8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3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347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187 968,0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48 738,3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46 519,9</w:t>
            </w:r>
          </w:p>
        </w:tc>
        <w:tc>
          <w:tcPr>
            <w:tcW w:w="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46 354,9</w:t>
            </w:r>
          </w:p>
        </w:tc>
        <w:tc>
          <w:tcPr>
            <w:tcW w:w="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46354,9</w:t>
            </w:r>
          </w:p>
        </w:tc>
        <w:tc>
          <w:tcPr>
            <w:tcW w:w="40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128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pacing w:before="120" w:after="12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Задача 5</w:t>
            </w:r>
            <w:r w:rsidRPr="00865EEA">
              <w:rPr>
                <w:rFonts w:cs="Arial"/>
                <w:sz w:val="20"/>
                <w:szCs w:val="20"/>
              </w:rPr>
              <w:t xml:space="preserve">. Повышение качества и </w:t>
            </w:r>
            <w:proofErr w:type="spellStart"/>
            <w:r w:rsidRPr="00865EEA">
              <w:rPr>
                <w:rFonts w:cs="Arial"/>
                <w:sz w:val="20"/>
                <w:szCs w:val="20"/>
              </w:rPr>
              <w:t>востребованности</w:t>
            </w:r>
            <w:proofErr w:type="spellEnd"/>
            <w:r w:rsidRPr="00865EEA">
              <w:rPr>
                <w:rFonts w:cs="Arial"/>
                <w:sz w:val="20"/>
                <w:szCs w:val="20"/>
              </w:rPr>
              <w:t xml:space="preserve"> услуг учреждений культуры и искусства в Ступинском муниципальном районе</w:t>
            </w:r>
          </w:p>
        </w:tc>
      </w:tr>
      <w:tr w:rsidR="00A90499" w:rsidRPr="00865EEA" w:rsidTr="00A90499">
        <w:trPr>
          <w:trHeight w:val="136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5.1.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Мониторинг в</w:t>
            </w:r>
            <w:r w:rsidRPr="00865EEA">
              <w:rPr>
                <w:rFonts w:cs="Arial"/>
                <w:sz w:val="20"/>
                <w:szCs w:val="20"/>
              </w:rPr>
              <w:t>ы</w:t>
            </w:r>
            <w:r w:rsidRPr="00865EEA">
              <w:rPr>
                <w:rFonts w:cs="Arial"/>
                <w:sz w:val="20"/>
                <w:szCs w:val="20"/>
              </w:rPr>
              <w:t>полнения показ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>телей «дорожных карт» поселений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1. Анализ перечня услуг (работ) муниц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и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пальных учреждений культуры с целью его уточнения и отказа от невостребованных услуг (работ).</w:t>
            </w:r>
          </w:p>
          <w:p w:rsidR="00A90499" w:rsidRPr="00865EEA" w:rsidRDefault="00A90499" w:rsidP="00A90499">
            <w:pPr>
              <w:ind w:left="-108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Срок: постоянно.</w:t>
            </w:r>
          </w:p>
          <w:p w:rsidR="00A90499" w:rsidRPr="00865EEA" w:rsidRDefault="00A90499" w:rsidP="00A90499">
            <w:pPr>
              <w:ind w:left="-108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2. Анализ показат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е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лей выполнения «дорожных карт» и муниципальных программ поселений.</w:t>
            </w:r>
          </w:p>
          <w:p w:rsidR="00A90499" w:rsidRPr="00865EEA" w:rsidRDefault="00A90499" w:rsidP="00A90499">
            <w:pPr>
              <w:ind w:left="-108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Срок: ежеквартально.</w:t>
            </w:r>
          </w:p>
          <w:p w:rsidR="00A90499" w:rsidRPr="00865EEA" w:rsidRDefault="00A90499" w:rsidP="00A90499">
            <w:pPr>
              <w:ind w:left="-108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3. Анализ меропри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я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тий по оптимизации численности админ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и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стративно-управленческого персонала муниц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и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пальных учреждений культуры.</w:t>
            </w:r>
          </w:p>
          <w:p w:rsidR="00A90499" w:rsidRPr="00865EEA" w:rsidRDefault="00A90499" w:rsidP="00A90499">
            <w:pPr>
              <w:ind w:left="-108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Срок. 4 квартал еж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е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годно.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2093" w:type="pct"/>
            <w:gridSpan w:val="1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В пределах средств, предусмотренных на основную деятельность администрации Ступинского муниципального района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ind w:left="-110" w:right="-108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 xml:space="preserve">по культуре, </w:t>
            </w:r>
            <w:r w:rsidRPr="00865EE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физической культуре, спорту и раб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те с молод</w:t>
            </w:r>
            <w:r>
              <w:rPr>
                <w:rFonts w:cs="Arial"/>
                <w:sz w:val="20"/>
                <w:szCs w:val="20"/>
              </w:rPr>
              <w:t>е</w:t>
            </w:r>
            <w:r>
              <w:rPr>
                <w:rFonts w:cs="Arial"/>
                <w:sz w:val="20"/>
                <w:szCs w:val="20"/>
              </w:rPr>
              <w:t>жью</w:t>
            </w:r>
          </w:p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, администр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>ции поселений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Сбор информ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а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ции по 28 мун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и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ципальным у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ч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реждениям культуры Ст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у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пинского мун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и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ципального района по в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ы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полнению пок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а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зателей «д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о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рожных карт» и предоставлению муниципальных услуг.</w:t>
            </w:r>
          </w:p>
        </w:tc>
      </w:tr>
      <w:tr w:rsidR="00A90499" w:rsidRPr="00865EEA" w:rsidTr="00A90499">
        <w:trPr>
          <w:trHeight w:val="992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5.2.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Мониторинг пок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>зателей, характ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ризующих факт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ческую  обесп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ченность посел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lastRenderedPageBreak/>
              <w:t>ний учреждениями культуры от но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мативной потре</w:t>
            </w:r>
            <w:r w:rsidRPr="00865EEA">
              <w:rPr>
                <w:rFonts w:cs="Arial"/>
                <w:sz w:val="20"/>
                <w:szCs w:val="20"/>
              </w:rPr>
              <w:t>б</w:t>
            </w:r>
            <w:r w:rsidRPr="00865EEA">
              <w:rPr>
                <w:rFonts w:cs="Arial"/>
                <w:sz w:val="20"/>
                <w:szCs w:val="20"/>
              </w:rPr>
              <w:t>ности</w:t>
            </w:r>
          </w:p>
        </w:tc>
        <w:tc>
          <w:tcPr>
            <w:tcW w:w="600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</w:t>
            </w:r>
            <w:r w:rsidRPr="00865EEA">
              <w:rPr>
                <w:rFonts w:cs="Arial"/>
                <w:sz w:val="20"/>
                <w:szCs w:val="20"/>
              </w:rPr>
              <w:t>й</w:t>
            </w:r>
            <w:r w:rsidRPr="00865EEA">
              <w:rPr>
                <w:rFonts w:cs="Arial"/>
                <w:sz w:val="20"/>
                <w:szCs w:val="20"/>
              </w:rPr>
              <w:t>она</w:t>
            </w:r>
          </w:p>
        </w:tc>
        <w:tc>
          <w:tcPr>
            <w:tcW w:w="2093" w:type="pct"/>
            <w:gridSpan w:val="17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15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Мониторинг пр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доставляемых п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селениями мун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ципальных услуг сферы культуры, в том числе в эле</w:t>
            </w:r>
            <w:r w:rsidRPr="00865EEA">
              <w:rPr>
                <w:rFonts w:cs="Arial"/>
                <w:sz w:val="20"/>
                <w:szCs w:val="20"/>
              </w:rPr>
              <w:t>к</w:t>
            </w:r>
            <w:r w:rsidRPr="00865EEA">
              <w:rPr>
                <w:rFonts w:cs="Arial"/>
                <w:sz w:val="20"/>
                <w:szCs w:val="20"/>
              </w:rPr>
              <w:t>тронном виде</w:t>
            </w:r>
          </w:p>
        </w:tc>
        <w:tc>
          <w:tcPr>
            <w:tcW w:w="6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</w:t>
            </w:r>
            <w:r w:rsidRPr="00865EEA">
              <w:rPr>
                <w:rFonts w:cs="Arial"/>
                <w:sz w:val="20"/>
                <w:szCs w:val="20"/>
              </w:rPr>
              <w:t>й</w:t>
            </w:r>
            <w:r w:rsidRPr="00865EEA">
              <w:rPr>
                <w:rFonts w:cs="Arial"/>
                <w:sz w:val="20"/>
                <w:szCs w:val="20"/>
              </w:rPr>
              <w:t>она</w:t>
            </w:r>
          </w:p>
        </w:tc>
        <w:tc>
          <w:tcPr>
            <w:tcW w:w="2093" w:type="pct"/>
            <w:gridSpan w:val="1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892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5.4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Оказание услуг по ведению бухга</w:t>
            </w:r>
            <w:r w:rsidRPr="00865EEA">
              <w:rPr>
                <w:rFonts w:cs="Arial"/>
                <w:sz w:val="20"/>
                <w:szCs w:val="20"/>
              </w:rPr>
              <w:t>л</w:t>
            </w:r>
            <w:r w:rsidRPr="00865EEA">
              <w:rPr>
                <w:rFonts w:cs="Arial"/>
                <w:sz w:val="20"/>
                <w:szCs w:val="20"/>
              </w:rPr>
              <w:t>терского учета муниципальных учреждений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пального района и поселений Ст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пинского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1. Заключение Согл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а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шений на ведение бухгалтерского учета по учреждениям кул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ь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туры</w:t>
            </w:r>
          </w:p>
          <w:p w:rsidR="00A90499" w:rsidRPr="00865EEA" w:rsidRDefault="00A90499" w:rsidP="00A90499">
            <w:pPr>
              <w:ind w:left="-108" w:right="-109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Срок: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  <w:lang w:val="en-US"/>
              </w:rPr>
              <w:t>IV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 xml:space="preserve"> квартал пр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е</w:t>
            </w: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дыдущего года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45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101 531,9,0</w:t>
            </w:r>
          </w:p>
        </w:tc>
        <w:tc>
          <w:tcPr>
            <w:tcW w:w="27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24 896,8</w:t>
            </w:r>
          </w:p>
        </w:tc>
        <w:tc>
          <w:tcPr>
            <w:tcW w:w="360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25 909,5</w:t>
            </w:r>
          </w:p>
        </w:tc>
        <w:tc>
          <w:tcPr>
            <w:tcW w:w="311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25 141,8</w:t>
            </w:r>
          </w:p>
        </w:tc>
        <w:tc>
          <w:tcPr>
            <w:tcW w:w="336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25 583,8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70"/>
        </w:trPr>
        <w:tc>
          <w:tcPr>
            <w:tcW w:w="134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 по задаче №5.</w:t>
            </w:r>
          </w:p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101 531,9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24 896,8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25 909,5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25 141,8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25 583,8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483"/>
        </w:trPr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398"/>
        </w:trPr>
        <w:tc>
          <w:tcPr>
            <w:tcW w:w="1347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101 531,9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24 896,8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25909,5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25 141,8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25 583,8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34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Итого по подпрограмме </w:t>
            </w:r>
            <w:r w:rsidRPr="00865EEA">
              <w:rPr>
                <w:rFonts w:cs="Arial"/>
                <w:sz w:val="20"/>
                <w:szCs w:val="20"/>
                <w:lang w:val="en-US"/>
              </w:rPr>
              <w:t>III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 xml:space="preserve">ского муниципального района 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(межбюджетные трансферты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Ступино</w:t>
            </w:r>
            <w:r w:rsidRPr="00865EEA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1143043,5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147003,5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257302,0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246246,0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246246,0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246246,0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475"/>
        </w:trPr>
        <w:tc>
          <w:tcPr>
            <w:tcW w:w="1347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средства бюджета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129678,1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2500,5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30561,1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32483,1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31845,7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32287,7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475"/>
        </w:trPr>
        <w:tc>
          <w:tcPr>
            <w:tcW w:w="1347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65EEA">
              <w:rPr>
                <w:rFonts w:cs="Arial"/>
                <w:sz w:val="20"/>
                <w:szCs w:val="20"/>
              </w:rPr>
              <w:t>средства бюджета Мо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 xml:space="preserve">ковской области 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(средства бюджета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Леонтье</w:t>
            </w:r>
            <w:r w:rsidRPr="00865EEA">
              <w:rPr>
                <w:rFonts w:cs="Arial"/>
                <w:i/>
                <w:sz w:val="20"/>
                <w:szCs w:val="20"/>
              </w:rPr>
              <w:t>в</w:t>
            </w:r>
            <w:r w:rsidRPr="00865EEA">
              <w:rPr>
                <w:rFonts w:cs="Arial"/>
                <w:i/>
                <w:sz w:val="20"/>
                <w:szCs w:val="20"/>
              </w:rPr>
              <w:t>ское</w:t>
            </w:r>
            <w:proofErr w:type="spellEnd"/>
            <w:proofErr w:type="gramEnd"/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15725,0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15725,0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65EEA">
              <w:rPr>
                <w:rFonts w:cs="Arial"/>
                <w:sz w:val="20"/>
                <w:szCs w:val="20"/>
              </w:rPr>
              <w:t xml:space="preserve">средства федерального бюджета </w:t>
            </w:r>
            <w:r w:rsidRPr="00865EEA">
              <w:rPr>
                <w:rFonts w:cs="Arial"/>
                <w:i/>
                <w:sz w:val="20"/>
                <w:szCs w:val="20"/>
              </w:rPr>
              <w:t>(средства бю</w:t>
            </w:r>
            <w:r w:rsidRPr="00865EEA">
              <w:rPr>
                <w:rFonts w:cs="Arial"/>
                <w:i/>
                <w:sz w:val="20"/>
                <w:szCs w:val="20"/>
              </w:rPr>
              <w:t>д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Леонтьевское</w:t>
            </w:r>
            <w:proofErr w:type="spellEnd"/>
            <w:proofErr w:type="gramEnd"/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65EEA">
              <w:rPr>
                <w:rFonts w:cs="Arial"/>
                <w:sz w:val="20"/>
                <w:szCs w:val="20"/>
              </w:rPr>
              <w:t xml:space="preserve">Средства поселений </w:t>
            </w:r>
            <w:r w:rsidRPr="00865EEA">
              <w:rPr>
                <w:rFonts w:cs="Arial"/>
                <w:i/>
                <w:sz w:val="20"/>
                <w:szCs w:val="20"/>
              </w:rPr>
              <w:t>(сре</w:t>
            </w:r>
            <w:r w:rsidRPr="00865EEA">
              <w:rPr>
                <w:rFonts w:cs="Arial"/>
                <w:i/>
                <w:sz w:val="20"/>
                <w:szCs w:val="20"/>
              </w:rPr>
              <w:t>д</w:t>
            </w:r>
            <w:r w:rsidRPr="00865EEA">
              <w:rPr>
                <w:rFonts w:cs="Arial"/>
                <w:i/>
                <w:sz w:val="20"/>
                <w:szCs w:val="20"/>
              </w:rPr>
              <w:t xml:space="preserve">ства бюджета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сп</w:t>
            </w:r>
            <w:proofErr w:type="spellEnd"/>
            <w:r w:rsidRPr="00865EEA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865EEA">
              <w:rPr>
                <w:rFonts w:cs="Arial"/>
                <w:i/>
                <w:sz w:val="20"/>
                <w:szCs w:val="20"/>
              </w:rPr>
              <w:t>Лео</w:t>
            </w:r>
            <w:r w:rsidRPr="00865EEA">
              <w:rPr>
                <w:rFonts w:cs="Arial"/>
                <w:i/>
                <w:sz w:val="20"/>
                <w:szCs w:val="20"/>
              </w:rPr>
              <w:t>н</w:t>
            </w:r>
            <w:r w:rsidRPr="00865EEA">
              <w:rPr>
                <w:rFonts w:cs="Arial"/>
                <w:i/>
                <w:sz w:val="20"/>
                <w:szCs w:val="20"/>
              </w:rPr>
              <w:t>тьевское</w:t>
            </w:r>
            <w:proofErr w:type="spellEnd"/>
            <w:proofErr w:type="gramEnd"/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2" w:right="-114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85"/>
        </w:trPr>
        <w:tc>
          <w:tcPr>
            <w:tcW w:w="1347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37 340,5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9 182,6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15 300,1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12 857,8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  <w:tr w:rsidR="00A90499" w:rsidRPr="00865EEA" w:rsidTr="00A90499">
        <w:trPr>
          <w:trHeight w:val="268"/>
        </w:trPr>
        <w:tc>
          <w:tcPr>
            <w:tcW w:w="1347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 w:right="-109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1326336,6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174411,6</w:t>
            </w:r>
          </w:p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303 163,2</w:t>
            </w:r>
          </w:p>
        </w:tc>
        <w:tc>
          <w:tcPr>
            <w:tcW w:w="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292136,4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278091,7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0" w:right="-116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865EEA">
              <w:rPr>
                <w:rFonts w:cs="Arial"/>
                <w:bCs/>
                <w:color w:val="000000"/>
                <w:sz w:val="20"/>
                <w:szCs w:val="20"/>
              </w:rPr>
              <w:t>278533,7</w:t>
            </w:r>
          </w:p>
        </w:tc>
        <w:tc>
          <w:tcPr>
            <w:tcW w:w="3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ind w:left="-108" w:righ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865EEA" w:rsidRDefault="00A90499" w:rsidP="00A90499">
            <w:pPr>
              <w:ind w:left="-108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</w:tr>
    </w:tbl>
    <w:p w:rsidR="00A90499" w:rsidRDefault="00A90499" w:rsidP="00A90499"/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15FB9" w:rsidRDefault="00515FB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15FB9" w:rsidRDefault="00515FB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2B7039" w:rsidRDefault="002B7039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F83343" w:rsidRDefault="00F8334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557366" w:rsidRDefault="00557366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F83343" w:rsidRDefault="00F83343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4547C1" w:rsidRDefault="004547C1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A90499" w:rsidRPr="00293CEC" w:rsidRDefault="00A90499" w:rsidP="00A90499">
      <w:pPr>
        <w:jc w:val="right"/>
        <w:rPr>
          <w:rFonts w:cs="Arial"/>
          <w:sz w:val="20"/>
          <w:szCs w:val="20"/>
          <w:lang w:eastAsia="en-US"/>
        </w:rPr>
      </w:pPr>
      <w:r>
        <w:rPr>
          <w:rFonts w:cs="Arial"/>
          <w:sz w:val="20"/>
          <w:szCs w:val="20"/>
          <w:lang w:eastAsia="en-US"/>
        </w:rPr>
        <w:lastRenderedPageBreak/>
        <w:t xml:space="preserve">«                                                                                                                                                                                                                                       </w:t>
      </w:r>
      <w:r w:rsidRPr="00293CEC">
        <w:rPr>
          <w:rFonts w:cs="Arial"/>
          <w:sz w:val="20"/>
          <w:szCs w:val="20"/>
          <w:lang w:eastAsia="en-US"/>
        </w:rPr>
        <w:t>Приложение №2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  <w:lang w:eastAsia="en-US"/>
        </w:rPr>
      </w:pPr>
      <w:r w:rsidRPr="00293CEC">
        <w:rPr>
          <w:rFonts w:cs="Arial"/>
          <w:sz w:val="20"/>
          <w:szCs w:val="20"/>
          <w:lang w:eastAsia="en-US"/>
        </w:rPr>
        <w:t xml:space="preserve">к подпрограмме «Организация досуга 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  <w:lang w:eastAsia="en-US"/>
        </w:rPr>
      </w:pPr>
      <w:r w:rsidRPr="00293CEC">
        <w:rPr>
          <w:rFonts w:cs="Arial"/>
          <w:sz w:val="20"/>
          <w:szCs w:val="20"/>
          <w:lang w:eastAsia="en-US"/>
        </w:rPr>
        <w:t>в Ступинском муниципальном районе»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ind w:left="720"/>
        <w:jc w:val="center"/>
        <w:rPr>
          <w:rFonts w:cs="Arial"/>
          <w:spacing w:val="-6"/>
          <w:sz w:val="20"/>
          <w:szCs w:val="20"/>
          <w:u w:val="single"/>
        </w:rPr>
      </w:pPr>
      <w:r w:rsidRPr="00293CEC">
        <w:rPr>
          <w:rFonts w:cs="Arial"/>
          <w:spacing w:val="-6"/>
          <w:sz w:val="20"/>
          <w:szCs w:val="20"/>
          <w:u w:val="single"/>
        </w:rPr>
        <w:t>Ожидаемые результаты реализации Подпрограммы III</w:t>
      </w:r>
    </w:p>
    <w:p w:rsidR="00A90499" w:rsidRPr="00293CEC" w:rsidRDefault="00A90499" w:rsidP="00A90499">
      <w:pPr>
        <w:ind w:left="720"/>
        <w:jc w:val="center"/>
        <w:rPr>
          <w:rFonts w:cs="Arial"/>
          <w:spacing w:val="-6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465"/>
        <w:gridCol w:w="2254"/>
        <w:gridCol w:w="1882"/>
        <w:gridCol w:w="1248"/>
        <w:gridCol w:w="2633"/>
        <w:gridCol w:w="1315"/>
        <w:gridCol w:w="1363"/>
        <w:gridCol w:w="952"/>
        <w:gridCol w:w="952"/>
        <w:gridCol w:w="952"/>
        <w:gridCol w:w="952"/>
        <w:gridCol w:w="952"/>
      </w:tblGrid>
      <w:tr w:rsidR="00A90499" w:rsidRPr="00865EEA" w:rsidTr="00A90499">
        <w:trPr>
          <w:trHeight w:val="291"/>
        </w:trPr>
        <w:tc>
          <w:tcPr>
            <w:tcW w:w="1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865EEA">
              <w:rPr>
                <w:rFonts w:cs="Arial"/>
                <w:sz w:val="20"/>
                <w:szCs w:val="20"/>
              </w:rPr>
              <w:t>№</w:t>
            </w:r>
          </w:p>
          <w:p w:rsidR="00A90499" w:rsidRPr="00865EEA" w:rsidRDefault="00A90499" w:rsidP="00A90499">
            <w:pPr>
              <w:suppressAutoHyphens/>
              <w:ind w:left="-108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65EEA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865EEA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865EEA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Показатели, характеризующие достижение цели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Базовое значение показателя (</w:t>
            </w:r>
            <w:r w:rsidRPr="00865EEA">
              <w:rPr>
                <w:rFonts w:cs="Arial"/>
                <w:sz w:val="20"/>
                <w:szCs w:val="20"/>
                <w:lang w:val="en-US"/>
              </w:rPr>
              <w:t>2012</w:t>
            </w:r>
            <w:r w:rsidRPr="00865EEA">
              <w:rPr>
                <w:rFonts w:cs="Arial"/>
                <w:sz w:val="20"/>
                <w:szCs w:val="20"/>
              </w:rPr>
              <w:t xml:space="preserve"> год)</w:t>
            </w:r>
          </w:p>
        </w:tc>
        <w:tc>
          <w:tcPr>
            <w:tcW w:w="1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90499" w:rsidRPr="00865EEA" w:rsidTr="00A90499">
        <w:trPr>
          <w:trHeight w:val="255"/>
        </w:trPr>
        <w:tc>
          <w:tcPr>
            <w:tcW w:w="1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Бюджет Ступинского муниципального района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Другие источники</w:t>
            </w:r>
          </w:p>
        </w:tc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2014 год.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2015 год.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2016 год.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2017 год.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2018 год.</w:t>
            </w:r>
          </w:p>
        </w:tc>
      </w:tr>
      <w:tr w:rsidR="00A90499" w:rsidRPr="00865EEA" w:rsidTr="00A90499">
        <w:trPr>
          <w:trHeight w:val="180"/>
        </w:trPr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12</w:t>
            </w:r>
          </w:p>
        </w:tc>
      </w:tr>
      <w:tr w:rsidR="00A90499" w:rsidRPr="00865EEA" w:rsidTr="00A90499">
        <w:trPr>
          <w:trHeight w:val="840"/>
        </w:trPr>
        <w:tc>
          <w:tcPr>
            <w:tcW w:w="14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Организация и проведение общественно значимых культурно-массовых мероприятий в Ступинском муниципальном районе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12338,0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0</w:t>
            </w:r>
          </w:p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Количество мероприятий по выявлению и поддержке молодых дарований в сфере культуры и искусства, а также популяризации тво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ческих и культурных пр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ектов в детской и молоде</w:t>
            </w:r>
            <w:r w:rsidRPr="00865EEA">
              <w:rPr>
                <w:rFonts w:cs="Arial"/>
                <w:sz w:val="20"/>
                <w:szCs w:val="20"/>
              </w:rPr>
              <w:t>ж</w:t>
            </w:r>
            <w:r w:rsidRPr="00865EEA">
              <w:rPr>
                <w:rFonts w:cs="Arial"/>
                <w:sz w:val="20"/>
                <w:szCs w:val="20"/>
              </w:rPr>
              <w:t>ной среде, не менее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65EEA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6</w:t>
            </w:r>
          </w:p>
        </w:tc>
      </w:tr>
      <w:tr w:rsidR="00A90499" w:rsidRPr="00865EEA" w:rsidTr="00A90499">
        <w:trPr>
          <w:trHeight w:val="1125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Количество мероприятий, посвященных государс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венным, традиционным народным и професси</w:t>
            </w:r>
            <w:r w:rsidRPr="00865EEA">
              <w:rPr>
                <w:rFonts w:cs="Arial"/>
                <w:sz w:val="20"/>
                <w:szCs w:val="20"/>
              </w:rPr>
              <w:t>о</w:t>
            </w:r>
            <w:r w:rsidRPr="00865EEA">
              <w:rPr>
                <w:rFonts w:cs="Arial"/>
                <w:sz w:val="20"/>
                <w:szCs w:val="20"/>
              </w:rPr>
              <w:t>нальным праздникам, дням воинской славы, юбиле</w:t>
            </w:r>
            <w:r w:rsidRPr="00865EEA">
              <w:rPr>
                <w:rFonts w:cs="Arial"/>
                <w:sz w:val="20"/>
                <w:szCs w:val="20"/>
              </w:rPr>
              <w:t>й</w:t>
            </w:r>
            <w:r w:rsidRPr="00865EEA">
              <w:rPr>
                <w:rFonts w:cs="Arial"/>
                <w:sz w:val="20"/>
                <w:szCs w:val="20"/>
              </w:rPr>
              <w:t>ным, памятным датам, не менее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</w:t>
            </w:r>
          </w:p>
        </w:tc>
      </w:tr>
      <w:tr w:rsidR="00A90499" w:rsidRPr="00865EEA" w:rsidTr="00A90499">
        <w:trPr>
          <w:trHeight w:val="1002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Количество межрегионал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ных, областных творческих проектов и мероприятий с участием деятелей культ</w:t>
            </w:r>
            <w:r w:rsidRPr="00865EEA">
              <w:rPr>
                <w:rFonts w:cs="Arial"/>
                <w:sz w:val="20"/>
                <w:szCs w:val="20"/>
              </w:rPr>
              <w:t>у</w:t>
            </w:r>
            <w:r w:rsidRPr="00865EEA">
              <w:rPr>
                <w:rFonts w:cs="Arial"/>
                <w:sz w:val="20"/>
                <w:szCs w:val="20"/>
              </w:rPr>
              <w:t>ры и творческих коллект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вов Ступинского муниц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пального района, не менее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</w:t>
            </w:r>
          </w:p>
        </w:tc>
      </w:tr>
      <w:tr w:rsidR="00A90499" w:rsidRPr="00865EEA" w:rsidTr="00A90499">
        <w:trPr>
          <w:trHeight w:val="519"/>
        </w:trPr>
        <w:tc>
          <w:tcPr>
            <w:tcW w:w="14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Количество стипендий в</w:t>
            </w:r>
            <w:r w:rsidRPr="00865EEA">
              <w:rPr>
                <w:rFonts w:cs="Arial"/>
                <w:sz w:val="20"/>
                <w:szCs w:val="20"/>
              </w:rPr>
              <w:t>ы</w:t>
            </w:r>
            <w:r w:rsidRPr="00865EEA">
              <w:rPr>
                <w:rFonts w:cs="Arial"/>
                <w:sz w:val="20"/>
                <w:szCs w:val="20"/>
              </w:rPr>
              <w:t>дающимся деятелям кул</w:t>
            </w:r>
            <w:r w:rsidRPr="00865EEA">
              <w:rPr>
                <w:rFonts w:cs="Arial"/>
                <w:sz w:val="20"/>
                <w:szCs w:val="20"/>
              </w:rPr>
              <w:t>ь</w:t>
            </w:r>
            <w:r w:rsidRPr="00865EEA">
              <w:rPr>
                <w:rFonts w:cs="Arial"/>
                <w:sz w:val="20"/>
                <w:szCs w:val="20"/>
              </w:rPr>
              <w:t>туры и искусства Ступи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ского муниципального ра</w:t>
            </w:r>
            <w:r w:rsidRPr="00865EEA">
              <w:rPr>
                <w:rFonts w:cs="Arial"/>
                <w:sz w:val="20"/>
                <w:szCs w:val="20"/>
              </w:rPr>
              <w:t>й</w:t>
            </w:r>
            <w:r w:rsidRPr="00865EEA">
              <w:rPr>
                <w:rFonts w:cs="Arial"/>
                <w:sz w:val="20"/>
                <w:szCs w:val="20"/>
              </w:rPr>
              <w:t>она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</w:t>
            </w:r>
          </w:p>
        </w:tc>
      </w:tr>
      <w:tr w:rsidR="00A90499" w:rsidRPr="00865EEA" w:rsidTr="00A90499">
        <w:trPr>
          <w:trHeight w:val="519"/>
        </w:trPr>
        <w:tc>
          <w:tcPr>
            <w:tcW w:w="146" w:type="pct"/>
            <w:vMerge w:val="restart"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Развитие самодеятельного художественного творчества</w:t>
            </w:r>
          </w:p>
        </w:tc>
        <w:tc>
          <w:tcPr>
            <w:tcW w:w="5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559997</w:t>
            </w:r>
          </w:p>
        </w:tc>
        <w:tc>
          <w:tcPr>
            <w:tcW w:w="3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36514,6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Уровень фактической обеспеченности клубами и учреждениями клубного типа от нормативной </w:t>
            </w:r>
            <w:r w:rsidRPr="00865EEA">
              <w:rPr>
                <w:rFonts w:cs="Arial"/>
                <w:sz w:val="20"/>
                <w:szCs w:val="20"/>
              </w:rPr>
              <w:lastRenderedPageBreak/>
              <w:t>потребности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105,2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111,2</w:t>
            </w:r>
          </w:p>
        </w:tc>
      </w:tr>
      <w:tr w:rsidR="00A90499" w:rsidRPr="00865EEA" w:rsidTr="00A90499">
        <w:trPr>
          <w:trHeight w:val="519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Число клубных формирований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129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133</w:t>
            </w:r>
          </w:p>
        </w:tc>
      </w:tr>
      <w:tr w:rsidR="00A90499" w:rsidRPr="00865EEA" w:rsidTr="00A90499">
        <w:trPr>
          <w:trHeight w:val="519"/>
        </w:trPr>
        <w:tc>
          <w:tcPr>
            <w:tcW w:w="14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65EEA">
              <w:rPr>
                <w:rFonts w:cs="Arial"/>
                <w:sz w:val="20"/>
                <w:szCs w:val="20"/>
              </w:rPr>
              <w:t>Количество занимающихся в клубных формированиях</w:t>
            </w:r>
            <w:proofErr w:type="gram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2 103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2 145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2 187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2 230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2 274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2 319</w:t>
            </w:r>
          </w:p>
        </w:tc>
      </w:tr>
      <w:tr w:rsidR="00A90499" w:rsidRPr="00865EEA" w:rsidTr="00A90499">
        <w:trPr>
          <w:trHeight w:val="519"/>
        </w:trPr>
        <w:tc>
          <w:tcPr>
            <w:tcW w:w="14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Развитие профессионального искусства и гастрольно-концертной деятельности</w:t>
            </w:r>
          </w:p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413483,0</w:t>
            </w:r>
          </w:p>
        </w:tc>
        <w:tc>
          <w:tcPr>
            <w:tcW w:w="3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14504,1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Количество посещений театральных и концертных мероприятий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102300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116300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116822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117300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117642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1134"/>
                <w:tab w:val="left" w:pos="3161"/>
                <w:tab w:val="center" w:pos="4677"/>
                <w:tab w:val="right" w:pos="9355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117900</w:t>
            </w:r>
          </w:p>
        </w:tc>
      </w:tr>
      <w:tr w:rsidR="00A90499" w:rsidRPr="00865EEA" w:rsidTr="00A90499">
        <w:trPr>
          <w:trHeight w:val="519"/>
        </w:trPr>
        <w:tc>
          <w:tcPr>
            <w:tcW w:w="146" w:type="pct"/>
            <w:vMerge w:val="restart"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Развитие библиотечного дела в Ступинском муниципальном районе</w:t>
            </w:r>
          </w:p>
        </w:tc>
        <w:tc>
          <w:tcPr>
            <w:tcW w:w="5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185921,2</w:t>
            </w:r>
          </w:p>
        </w:tc>
        <w:tc>
          <w:tcPr>
            <w:tcW w:w="3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2046,8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109,7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103,2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103,2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103,2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103,2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103,2</w:t>
            </w:r>
          </w:p>
        </w:tc>
      </w:tr>
      <w:tr w:rsidR="00A90499" w:rsidRPr="00865EEA" w:rsidTr="00A90499">
        <w:trPr>
          <w:trHeight w:val="519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Количество посещений библиотек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140000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140000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140300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141000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141400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141800</w:t>
            </w:r>
          </w:p>
        </w:tc>
      </w:tr>
      <w:tr w:rsidR="00A90499" w:rsidRPr="00865EEA" w:rsidTr="00A90499">
        <w:trPr>
          <w:trHeight w:val="519"/>
        </w:trPr>
        <w:tc>
          <w:tcPr>
            <w:tcW w:w="14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Увеличение количества предоставляемых муниципальными библиотеками муниципальных услуг в электронном виде (по отношению к базовому году)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%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300</w:t>
            </w:r>
          </w:p>
        </w:tc>
      </w:tr>
      <w:tr w:rsidR="00A90499" w:rsidRPr="00865EEA" w:rsidTr="00A90499">
        <w:trPr>
          <w:trHeight w:val="952"/>
        </w:trPr>
        <w:tc>
          <w:tcPr>
            <w:tcW w:w="14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 xml:space="preserve">Повышение качества и </w:t>
            </w:r>
            <w:proofErr w:type="spellStart"/>
            <w:r w:rsidRPr="00865EEA">
              <w:rPr>
                <w:rFonts w:cs="Arial"/>
                <w:sz w:val="20"/>
                <w:szCs w:val="20"/>
              </w:rPr>
              <w:t>востребованности</w:t>
            </w:r>
            <w:proofErr w:type="spellEnd"/>
            <w:r w:rsidRPr="00865EEA">
              <w:rPr>
                <w:rFonts w:cs="Arial"/>
                <w:sz w:val="20"/>
                <w:szCs w:val="20"/>
              </w:rPr>
              <w:t xml:space="preserve"> услуг учреждений культуры и искусства в Ступинском муниципальном районе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101531,9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руб.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17 329,0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25 610,8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31 984,4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39 577,6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53 058,1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57 979,3</w:t>
            </w:r>
          </w:p>
        </w:tc>
      </w:tr>
      <w:tr w:rsidR="00A90499" w:rsidRPr="00865EEA" w:rsidTr="00A90499">
        <w:trPr>
          <w:trHeight w:val="347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Соотношение средней зар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>ботной платы работников муниципальных учрежд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ний культуры к средней заработной плате в Мо</w:t>
            </w:r>
            <w:r w:rsidRPr="00865EEA">
              <w:rPr>
                <w:rFonts w:cs="Arial"/>
                <w:sz w:val="20"/>
                <w:szCs w:val="20"/>
              </w:rPr>
              <w:t>с</w:t>
            </w:r>
            <w:r w:rsidRPr="00865EEA">
              <w:rPr>
                <w:rFonts w:cs="Arial"/>
                <w:sz w:val="20"/>
                <w:szCs w:val="20"/>
              </w:rPr>
              <w:t>ковской области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48,2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64,9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73,7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80,2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100,0</w:t>
            </w:r>
          </w:p>
        </w:tc>
      </w:tr>
      <w:tr w:rsidR="00A90499" w:rsidRPr="00865EEA" w:rsidTr="00A90499">
        <w:trPr>
          <w:trHeight w:val="347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Соотношение средней зар</w:t>
            </w:r>
            <w:r w:rsidRPr="00865EEA">
              <w:rPr>
                <w:rFonts w:cs="Arial"/>
                <w:sz w:val="20"/>
                <w:szCs w:val="20"/>
              </w:rPr>
              <w:t>а</w:t>
            </w:r>
            <w:r w:rsidRPr="00865EEA">
              <w:rPr>
                <w:rFonts w:cs="Arial"/>
                <w:sz w:val="20"/>
                <w:szCs w:val="20"/>
              </w:rPr>
              <w:t>ботной платы работников учреждений культуры к среднемесячной начисле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ной заработной плате нае</w:t>
            </w:r>
            <w:r w:rsidRPr="00865EEA">
              <w:rPr>
                <w:rFonts w:cs="Arial"/>
                <w:sz w:val="20"/>
                <w:szCs w:val="20"/>
              </w:rPr>
              <w:t>м</w:t>
            </w:r>
            <w:r w:rsidRPr="00865EEA">
              <w:rPr>
                <w:rFonts w:cs="Arial"/>
                <w:sz w:val="20"/>
                <w:szCs w:val="20"/>
              </w:rPr>
              <w:t>ных работников в орган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 xml:space="preserve">зациях, у индивидуальных </w:t>
            </w:r>
            <w:r w:rsidRPr="00865EEA">
              <w:rPr>
                <w:rFonts w:cs="Arial"/>
                <w:sz w:val="20"/>
                <w:szCs w:val="20"/>
              </w:rPr>
              <w:lastRenderedPageBreak/>
              <w:t>предпринимателей и физ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ческих лиц (среднемеся</w:t>
            </w:r>
            <w:r w:rsidRPr="00865EEA">
              <w:rPr>
                <w:rFonts w:cs="Arial"/>
                <w:sz w:val="20"/>
                <w:szCs w:val="20"/>
              </w:rPr>
              <w:t>ч</w:t>
            </w:r>
            <w:r w:rsidRPr="00865EEA">
              <w:rPr>
                <w:rFonts w:cs="Arial"/>
                <w:sz w:val="20"/>
                <w:szCs w:val="20"/>
              </w:rPr>
              <w:t>ному доходу от трудовой деятельности)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  <w:p w:rsidR="00A90499" w:rsidRPr="00865EEA" w:rsidRDefault="00A90499" w:rsidP="00A90499">
            <w:pPr>
              <w:suppressAutoHyphens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85,7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100</w:t>
            </w:r>
          </w:p>
        </w:tc>
      </w:tr>
      <w:tr w:rsidR="00A90499" w:rsidRPr="00865EEA" w:rsidTr="00A90499">
        <w:trPr>
          <w:trHeight w:val="347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Доля населения, участву</w:t>
            </w:r>
            <w:r w:rsidRPr="00865EEA">
              <w:rPr>
                <w:rFonts w:cs="Arial"/>
                <w:sz w:val="20"/>
                <w:szCs w:val="20"/>
              </w:rPr>
              <w:t>ю</w:t>
            </w:r>
            <w:r w:rsidRPr="00865EEA">
              <w:rPr>
                <w:rFonts w:cs="Arial"/>
                <w:sz w:val="20"/>
                <w:szCs w:val="20"/>
              </w:rPr>
              <w:t>щего в коллективах наро</w:t>
            </w:r>
            <w:r w:rsidRPr="00865EEA">
              <w:rPr>
                <w:rFonts w:cs="Arial"/>
                <w:sz w:val="20"/>
                <w:szCs w:val="20"/>
              </w:rPr>
              <w:t>д</w:t>
            </w:r>
            <w:r w:rsidRPr="00865EEA">
              <w:rPr>
                <w:rFonts w:cs="Arial"/>
                <w:sz w:val="20"/>
                <w:szCs w:val="20"/>
              </w:rPr>
              <w:t>ного творчества и школах искусств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4,9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5,0</w:t>
            </w:r>
          </w:p>
        </w:tc>
      </w:tr>
      <w:tr w:rsidR="00A90499" w:rsidRPr="00865EEA" w:rsidTr="00A90499">
        <w:trPr>
          <w:trHeight w:val="347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Количество усадеб, пер</w:t>
            </w:r>
            <w:r w:rsidRPr="00865EEA">
              <w:rPr>
                <w:rFonts w:cs="Arial"/>
                <w:sz w:val="20"/>
                <w:szCs w:val="20"/>
              </w:rPr>
              <w:t>е</w:t>
            </w:r>
            <w:r w:rsidRPr="00865EEA">
              <w:rPr>
                <w:rFonts w:cs="Arial"/>
                <w:sz w:val="20"/>
                <w:szCs w:val="20"/>
              </w:rPr>
              <w:t>данных в аренду на услов</w:t>
            </w:r>
            <w:r w:rsidRPr="00865EEA">
              <w:rPr>
                <w:rFonts w:cs="Arial"/>
                <w:sz w:val="20"/>
                <w:szCs w:val="20"/>
              </w:rPr>
              <w:t>и</w:t>
            </w:r>
            <w:r w:rsidRPr="00865EEA">
              <w:rPr>
                <w:rFonts w:cs="Arial"/>
                <w:sz w:val="20"/>
                <w:szCs w:val="20"/>
              </w:rPr>
              <w:t>ях восстановления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90499" w:rsidRPr="00865EEA" w:rsidTr="00A90499">
        <w:trPr>
          <w:trHeight w:val="347"/>
        </w:trPr>
        <w:tc>
          <w:tcPr>
            <w:tcW w:w="146" w:type="pct"/>
            <w:vMerge/>
            <w:tcBorders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Количество созданных па</w:t>
            </w:r>
            <w:r w:rsidRPr="00865EEA">
              <w:rPr>
                <w:rFonts w:cs="Arial"/>
                <w:sz w:val="20"/>
                <w:szCs w:val="20"/>
              </w:rPr>
              <w:t>р</w:t>
            </w:r>
            <w:r w:rsidRPr="00865EEA">
              <w:rPr>
                <w:rFonts w:cs="Arial"/>
                <w:sz w:val="20"/>
                <w:szCs w:val="20"/>
              </w:rPr>
              <w:t>ков культуры и отдыха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90499" w:rsidRPr="00865EEA" w:rsidTr="00A90499">
        <w:trPr>
          <w:trHeight w:val="347"/>
        </w:trPr>
        <w:tc>
          <w:tcPr>
            <w:tcW w:w="14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Количество благоустрое</w:t>
            </w:r>
            <w:r w:rsidRPr="00865EEA">
              <w:rPr>
                <w:rFonts w:cs="Arial"/>
                <w:sz w:val="20"/>
                <w:szCs w:val="20"/>
              </w:rPr>
              <w:t>н</w:t>
            </w:r>
            <w:r w:rsidRPr="00865EEA">
              <w:rPr>
                <w:rFonts w:cs="Arial"/>
                <w:sz w:val="20"/>
                <w:szCs w:val="20"/>
              </w:rPr>
              <w:t>ных парков культуры и о</w:t>
            </w:r>
            <w:r w:rsidRPr="00865EEA">
              <w:rPr>
                <w:rFonts w:cs="Arial"/>
                <w:sz w:val="20"/>
                <w:szCs w:val="20"/>
              </w:rPr>
              <w:t>т</w:t>
            </w:r>
            <w:r w:rsidRPr="00865EEA">
              <w:rPr>
                <w:rFonts w:cs="Arial"/>
                <w:sz w:val="20"/>
                <w:szCs w:val="20"/>
              </w:rPr>
              <w:t>дыха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865EEA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865EEA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65EEA">
              <w:rPr>
                <w:rFonts w:cs="Arial"/>
                <w:sz w:val="20"/>
                <w:szCs w:val="20"/>
              </w:rPr>
              <w:t>0</w:t>
            </w:r>
          </w:p>
        </w:tc>
      </w:tr>
    </w:tbl>
    <w:p w:rsidR="00A90499" w:rsidRPr="00293CEC" w:rsidRDefault="00A90499" w:rsidP="00A90499">
      <w:pPr>
        <w:suppressAutoHyphens/>
        <w:autoSpaceDE w:val="0"/>
        <w:autoSpaceDN w:val="0"/>
        <w:adjustRightInd w:val="0"/>
        <w:ind w:left="-851" w:firstLine="731"/>
        <w:jc w:val="both"/>
        <w:rPr>
          <w:rFonts w:cs="Arial"/>
          <w:color w:val="FF0000"/>
          <w:sz w:val="20"/>
          <w:szCs w:val="20"/>
        </w:rPr>
      </w:pPr>
    </w:p>
    <w:p w:rsidR="00A90499" w:rsidRDefault="00A90499" w:rsidP="00A90499"/>
    <w:p w:rsidR="00A90499" w:rsidRDefault="00A90499" w:rsidP="00A90499"/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  <w:sectPr w:rsidR="000923DC" w:rsidSect="004B040C">
          <w:pgSz w:w="16838" w:h="11906" w:orient="landscape"/>
          <w:pgMar w:top="709" w:right="567" w:bottom="284" w:left="567" w:header="709" w:footer="709" w:gutter="0"/>
          <w:cols w:space="708"/>
          <w:docGrid w:linePitch="360"/>
        </w:sectPr>
      </w:pPr>
    </w:p>
    <w:p w:rsidR="000923DC" w:rsidRPr="00EC70CB" w:rsidRDefault="000923DC" w:rsidP="000923DC">
      <w:pPr>
        <w:pStyle w:val="ConsPlusNonformat"/>
        <w:widowControl/>
        <w:jc w:val="right"/>
        <w:rPr>
          <w:rFonts w:ascii="Arial" w:hAnsi="Arial" w:cs="Arial"/>
          <w:bCs/>
          <w:szCs w:val="28"/>
        </w:rPr>
      </w:pPr>
      <w:r w:rsidRPr="00EC70CB">
        <w:rPr>
          <w:rFonts w:ascii="Arial" w:hAnsi="Arial" w:cs="Arial"/>
          <w:bCs/>
          <w:szCs w:val="28"/>
        </w:rPr>
        <w:lastRenderedPageBreak/>
        <w:t>Приложение №4</w:t>
      </w:r>
    </w:p>
    <w:p w:rsidR="000923DC" w:rsidRPr="00EC70CB" w:rsidRDefault="000923DC" w:rsidP="000923DC">
      <w:pPr>
        <w:pStyle w:val="ConsPlusNonformat"/>
        <w:widowControl/>
        <w:jc w:val="right"/>
        <w:rPr>
          <w:rFonts w:ascii="Arial" w:hAnsi="Arial" w:cs="Arial"/>
          <w:bCs/>
          <w:szCs w:val="28"/>
        </w:rPr>
      </w:pPr>
      <w:r w:rsidRPr="00EC70CB">
        <w:rPr>
          <w:rFonts w:ascii="Arial" w:hAnsi="Arial" w:cs="Arial"/>
          <w:bCs/>
          <w:szCs w:val="28"/>
        </w:rPr>
        <w:t>к муниципальной программе</w:t>
      </w:r>
    </w:p>
    <w:p w:rsidR="000923DC" w:rsidRPr="00EC70CB" w:rsidRDefault="000923DC" w:rsidP="000923DC">
      <w:pPr>
        <w:pStyle w:val="ConsPlusNonformat"/>
        <w:widowControl/>
        <w:jc w:val="right"/>
        <w:rPr>
          <w:rFonts w:ascii="Arial" w:hAnsi="Arial" w:cs="Arial"/>
          <w:bCs/>
          <w:szCs w:val="28"/>
        </w:rPr>
      </w:pPr>
      <w:r w:rsidRPr="00EC70CB">
        <w:rPr>
          <w:rFonts w:ascii="Arial" w:hAnsi="Arial" w:cs="Arial"/>
          <w:bCs/>
          <w:szCs w:val="28"/>
        </w:rPr>
        <w:t>«Культура Ступинского муниципального района»</w:t>
      </w:r>
    </w:p>
    <w:p w:rsidR="000923DC" w:rsidRPr="00EC70CB" w:rsidRDefault="000923DC" w:rsidP="000923DC">
      <w:pPr>
        <w:pStyle w:val="ConsPlusNonformat"/>
        <w:widowControl/>
        <w:jc w:val="right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 xml:space="preserve">на 2014-2018 </w:t>
      </w:r>
      <w:r w:rsidRPr="00EC70CB">
        <w:rPr>
          <w:rFonts w:ascii="Arial" w:hAnsi="Arial" w:cs="Arial"/>
          <w:bCs/>
          <w:szCs w:val="28"/>
        </w:rPr>
        <w:t>годы</w:t>
      </w:r>
    </w:p>
    <w:p w:rsidR="000923DC" w:rsidRDefault="000923DC" w:rsidP="000923DC">
      <w:pPr>
        <w:pStyle w:val="ConsPlusNonformat"/>
        <w:widowControl/>
        <w:jc w:val="both"/>
        <w:rPr>
          <w:rFonts w:ascii="Arial" w:hAnsi="Arial" w:cs="Arial"/>
          <w:b/>
          <w:bCs/>
          <w:sz w:val="24"/>
          <w:szCs w:val="28"/>
        </w:rPr>
      </w:pPr>
    </w:p>
    <w:p w:rsidR="000923DC" w:rsidRPr="00F83343" w:rsidRDefault="000923DC" w:rsidP="000923DC">
      <w:pPr>
        <w:pStyle w:val="ConsPlusNonformat"/>
        <w:widowControl/>
        <w:jc w:val="both"/>
        <w:rPr>
          <w:rFonts w:ascii="Arial" w:hAnsi="Arial" w:cs="Arial"/>
          <w:b/>
          <w:bCs/>
          <w:sz w:val="24"/>
          <w:szCs w:val="28"/>
        </w:rPr>
      </w:pPr>
    </w:p>
    <w:p w:rsidR="000923DC" w:rsidRPr="00F83343" w:rsidRDefault="000923DC" w:rsidP="000923DC">
      <w:pPr>
        <w:pStyle w:val="Default"/>
        <w:jc w:val="center"/>
        <w:rPr>
          <w:rStyle w:val="af4"/>
          <w:rFonts w:ascii="Arial" w:hAnsi="Arial" w:cs="Arial"/>
          <w:caps/>
          <w:color w:val="auto"/>
          <w:szCs w:val="28"/>
        </w:rPr>
      </w:pPr>
      <w:r w:rsidRPr="00F83343">
        <w:rPr>
          <w:rStyle w:val="af4"/>
          <w:rFonts w:ascii="Arial" w:hAnsi="Arial" w:cs="Arial"/>
          <w:caps/>
          <w:color w:val="auto"/>
          <w:szCs w:val="28"/>
        </w:rPr>
        <w:t>Подпрограмма</w:t>
      </w:r>
    </w:p>
    <w:p w:rsidR="000923DC" w:rsidRPr="00F83343" w:rsidRDefault="000923DC" w:rsidP="000923DC">
      <w:pPr>
        <w:pStyle w:val="Default"/>
        <w:jc w:val="center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 </w:t>
      </w:r>
      <w:r w:rsidRPr="00F83343">
        <w:rPr>
          <w:rStyle w:val="af4"/>
          <w:rFonts w:ascii="Arial" w:hAnsi="Arial" w:cs="Arial"/>
          <w:caps/>
          <w:color w:val="auto"/>
          <w:szCs w:val="28"/>
        </w:rPr>
        <w:t>«Развитие туризма в Ступинском муниципальном районе»</w:t>
      </w:r>
    </w:p>
    <w:p w:rsidR="000923DC" w:rsidRPr="00F83343" w:rsidRDefault="000923DC" w:rsidP="000923D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0923DC" w:rsidRPr="00F83343" w:rsidRDefault="000923DC" w:rsidP="000923DC">
      <w:pPr>
        <w:numPr>
          <w:ilvl w:val="0"/>
          <w:numId w:val="37"/>
        </w:numPr>
        <w:autoSpaceDE w:val="0"/>
        <w:autoSpaceDN w:val="0"/>
        <w:adjustRightInd w:val="0"/>
        <w:jc w:val="center"/>
        <w:rPr>
          <w:rStyle w:val="af4"/>
          <w:rFonts w:ascii="Arial" w:hAnsi="Arial" w:cs="Arial"/>
          <w:szCs w:val="28"/>
        </w:rPr>
      </w:pPr>
      <w:r w:rsidRPr="00F83343">
        <w:rPr>
          <w:rStyle w:val="af4"/>
          <w:rFonts w:ascii="Arial" w:hAnsi="Arial" w:cs="Arial"/>
          <w:szCs w:val="28"/>
        </w:rPr>
        <w:t xml:space="preserve"> Паспорт Подпрограммы IV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7230"/>
      </w:tblGrid>
      <w:tr w:rsidR="000923DC" w:rsidRPr="00F83343" w:rsidTr="004B040C">
        <w:trPr>
          <w:trHeight w:val="572"/>
        </w:trPr>
        <w:tc>
          <w:tcPr>
            <w:tcW w:w="2835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Наименование по</w:t>
            </w:r>
            <w:r w:rsidRPr="00F83343">
              <w:rPr>
                <w:rFonts w:ascii="Arial" w:hAnsi="Arial" w:cs="Arial"/>
              </w:rPr>
              <w:t>д</w:t>
            </w:r>
            <w:r w:rsidRPr="00F83343">
              <w:rPr>
                <w:rFonts w:ascii="Arial" w:hAnsi="Arial" w:cs="Arial"/>
              </w:rPr>
              <w:t>программы</w:t>
            </w:r>
          </w:p>
        </w:tc>
        <w:tc>
          <w:tcPr>
            <w:tcW w:w="7230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Развитие туризма в Ступинском муниципальном районе (д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лее – Подпрограмма I</w:t>
            </w:r>
            <w:r w:rsidRPr="00F83343">
              <w:rPr>
                <w:rFonts w:ascii="Arial" w:hAnsi="Arial" w:cs="Arial"/>
                <w:lang w:val="en-US"/>
              </w:rPr>
              <w:t>V</w:t>
            </w:r>
            <w:r w:rsidRPr="00F83343">
              <w:rPr>
                <w:rFonts w:ascii="Arial" w:hAnsi="Arial" w:cs="Arial"/>
              </w:rPr>
              <w:t>)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923DC" w:rsidRPr="00F83343" w:rsidTr="004B040C">
        <w:trPr>
          <w:trHeight w:val="523"/>
        </w:trPr>
        <w:tc>
          <w:tcPr>
            <w:tcW w:w="2835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Основание разработки подпрограммы</w:t>
            </w:r>
          </w:p>
        </w:tc>
        <w:tc>
          <w:tcPr>
            <w:tcW w:w="7230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Бюджетный кодекс Российской Федерации;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Федеральный закон от 06.10.2003г. № 131-ФЗ «Об общих принципах организации местного самоуправления в Росси</w:t>
            </w:r>
            <w:r w:rsidRPr="00F83343">
              <w:rPr>
                <w:rFonts w:ascii="Arial" w:hAnsi="Arial" w:cs="Arial"/>
              </w:rPr>
              <w:t>й</w:t>
            </w:r>
            <w:r w:rsidRPr="00F83343">
              <w:rPr>
                <w:rFonts w:ascii="Arial" w:hAnsi="Arial" w:cs="Arial"/>
              </w:rPr>
              <w:t>ской Федерации»;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Федеральный закон от 24.11.1996 № 132-ФЗ «Об основах т</w:t>
            </w:r>
            <w:r w:rsidRPr="00F83343">
              <w:rPr>
                <w:rFonts w:ascii="Arial" w:hAnsi="Arial" w:cs="Arial"/>
              </w:rPr>
              <w:t>у</w:t>
            </w:r>
            <w:r w:rsidRPr="00F83343">
              <w:rPr>
                <w:rFonts w:ascii="Arial" w:hAnsi="Arial" w:cs="Arial"/>
              </w:rPr>
              <w:t>ристской деятельности в Российской Федерации»;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Стратегия развития туризма в Российской Федерации на п</w:t>
            </w:r>
            <w:r w:rsidRPr="00F83343">
              <w:rPr>
                <w:rFonts w:ascii="Arial" w:hAnsi="Arial" w:cs="Arial"/>
              </w:rPr>
              <w:t>е</w:t>
            </w:r>
            <w:r w:rsidRPr="00F83343">
              <w:rPr>
                <w:rFonts w:ascii="Arial" w:hAnsi="Arial" w:cs="Arial"/>
              </w:rPr>
              <w:t>риод до 2015 года, утвержденная приказом Ростуризма от 06.05.2008 № 51;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F83343">
              <w:rPr>
                <w:rFonts w:ascii="Arial" w:hAnsi="Arial" w:cs="Arial"/>
              </w:rPr>
              <w:t>Закон Московской области от 22.07.2013г. № 81/2013-ОЗ «О государственной политике в сфере культуры в Московской</w:t>
            </w:r>
            <w:r w:rsidRPr="00F83343">
              <w:rPr>
                <w:rFonts w:ascii="Arial" w:hAnsi="Arial" w:cs="Arial"/>
                <w:szCs w:val="28"/>
              </w:rPr>
              <w:t xml:space="preserve"> области»; 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Устав Ступинского муниципального района;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Постановление администрации Ступинского муниципального района от 24.07.2013 № 3041-п «Об утверждении Порядка разработки, реализации и оценки эффективности муниц</w:t>
            </w:r>
            <w:r w:rsidRPr="00F83343">
              <w:rPr>
                <w:rFonts w:ascii="Arial" w:hAnsi="Arial" w:cs="Arial"/>
              </w:rPr>
              <w:t>и</w:t>
            </w:r>
            <w:r w:rsidRPr="00F83343">
              <w:rPr>
                <w:rFonts w:ascii="Arial" w:hAnsi="Arial" w:cs="Arial"/>
              </w:rPr>
              <w:t>пальных программ Ступинского муниципального района».</w:t>
            </w:r>
          </w:p>
        </w:tc>
      </w:tr>
      <w:tr w:rsidR="000923DC" w:rsidRPr="00F83343" w:rsidTr="004B040C">
        <w:tc>
          <w:tcPr>
            <w:tcW w:w="2835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Цель подпрограммы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230" w:type="dxa"/>
            <w:shd w:val="clear" w:color="auto" w:fill="auto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Повышение конкурентоспособности туристского рынка Ст</w:t>
            </w:r>
            <w:r w:rsidRPr="00F83343">
              <w:rPr>
                <w:rFonts w:ascii="Arial" w:hAnsi="Arial" w:cs="Arial"/>
              </w:rPr>
              <w:t>у</w:t>
            </w:r>
            <w:r w:rsidRPr="00F83343">
              <w:rPr>
                <w:rFonts w:ascii="Arial" w:hAnsi="Arial" w:cs="Arial"/>
              </w:rPr>
              <w:t>пинского муниципального района, удовлетворяющего п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требностям российских и иностранных граждан в качестве</w:t>
            </w:r>
            <w:r w:rsidRPr="00F83343">
              <w:rPr>
                <w:rFonts w:ascii="Arial" w:hAnsi="Arial" w:cs="Arial"/>
              </w:rPr>
              <w:t>н</w:t>
            </w:r>
            <w:r w:rsidRPr="00F83343">
              <w:rPr>
                <w:rFonts w:ascii="Arial" w:hAnsi="Arial" w:cs="Arial"/>
              </w:rPr>
              <w:t>ных туристских услугах.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0923DC" w:rsidRPr="00F83343" w:rsidTr="004B040C">
        <w:tc>
          <w:tcPr>
            <w:tcW w:w="2835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Задачи подпрограммы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230" w:type="dxa"/>
          </w:tcPr>
          <w:p w:rsidR="000923DC" w:rsidRPr="00F83343" w:rsidRDefault="000923DC" w:rsidP="004B040C">
            <w:pPr>
              <w:tabs>
                <w:tab w:val="center" w:pos="581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Развитие рынка туристских услуг, развитие внутреннего и въездного туризма на территории Ступинского муниципал</w:t>
            </w:r>
            <w:r w:rsidRPr="00F83343">
              <w:rPr>
                <w:rFonts w:ascii="Arial" w:hAnsi="Arial" w:cs="Arial"/>
              </w:rPr>
              <w:t>ь</w:t>
            </w:r>
            <w:r w:rsidRPr="00F83343">
              <w:rPr>
                <w:rFonts w:ascii="Arial" w:hAnsi="Arial" w:cs="Arial"/>
              </w:rPr>
              <w:t>ного района;</w:t>
            </w:r>
          </w:p>
          <w:p w:rsidR="000923DC" w:rsidRPr="00F83343" w:rsidRDefault="000923DC" w:rsidP="004B040C">
            <w:pPr>
              <w:tabs>
                <w:tab w:val="center" w:pos="581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Развитие туристской инфраструктуры Ступинского муниц</w:t>
            </w:r>
            <w:r w:rsidRPr="00F83343">
              <w:rPr>
                <w:rFonts w:ascii="Arial" w:hAnsi="Arial" w:cs="Arial"/>
              </w:rPr>
              <w:t>и</w:t>
            </w:r>
            <w:r w:rsidRPr="00F83343">
              <w:rPr>
                <w:rFonts w:ascii="Arial" w:hAnsi="Arial" w:cs="Arial"/>
              </w:rPr>
              <w:t>пального района</w:t>
            </w:r>
          </w:p>
        </w:tc>
      </w:tr>
      <w:tr w:rsidR="000923DC" w:rsidRPr="00F83343" w:rsidTr="004B040C">
        <w:tc>
          <w:tcPr>
            <w:tcW w:w="2835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Муниципальный зака</w:t>
            </w:r>
            <w:r w:rsidRPr="00F83343">
              <w:rPr>
                <w:rFonts w:ascii="Arial" w:hAnsi="Arial" w:cs="Arial"/>
              </w:rPr>
              <w:t>з</w:t>
            </w:r>
            <w:r w:rsidRPr="00F83343">
              <w:rPr>
                <w:rFonts w:ascii="Arial" w:hAnsi="Arial" w:cs="Arial"/>
              </w:rPr>
              <w:t xml:space="preserve">чик  подпрограммы </w:t>
            </w:r>
          </w:p>
        </w:tc>
        <w:tc>
          <w:tcPr>
            <w:tcW w:w="7230" w:type="dxa"/>
          </w:tcPr>
          <w:p w:rsidR="000923DC" w:rsidRPr="00F83343" w:rsidRDefault="008434CF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Комитет по культуре, физической культуре, спорту и работе с молодежью</w:t>
            </w:r>
            <w:r w:rsidR="000923DC" w:rsidRPr="00F83343">
              <w:rPr>
                <w:rFonts w:ascii="Arial" w:hAnsi="Arial" w:cs="Arial"/>
              </w:rPr>
              <w:t xml:space="preserve"> администрации Ступинского муниципального района</w:t>
            </w:r>
          </w:p>
        </w:tc>
      </w:tr>
      <w:tr w:rsidR="000923DC" w:rsidRPr="00F83343" w:rsidTr="004B040C">
        <w:trPr>
          <w:trHeight w:val="652"/>
        </w:trPr>
        <w:tc>
          <w:tcPr>
            <w:tcW w:w="2835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Координатор подпр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граммы</w:t>
            </w:r>
          </w:p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230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Заместитель руководителя администрации Ступинского м</w:t>
            </w:r>
            <w:r w:rsidRPr="00F83343">
              <w:rPr>
                <w:rFonts w:ascii="Arial" w:hAnsi="Arial" w:cs="Arial"/>
              </w:rPr>
              <w:t>у</w:t>
            </w:r>
            <w:r w:rsidRPr="00F83343">
              <w:rPr>
                <w:rFonts w:ascii="Arial" w:hAnsi="Arial" w:cs="Arial"/>
              </w:rPr>
              <w:t>ниципального района, курирующий сферы образования, кул</w:t>
            </w:r>
            <w:r w:rsidRPr="00F83343">
              <w:rPr>
                <w:rFonts w:ascii="Arial" w:hAnsi="Arial" w:cs="Arial"/>
              </w:rPr>
              <w:t>ь</w:t>
            </w:r>
            <w:r w:rsidRPr="00F83343">
              <w:rPr>
                <w:rFonts w:ascii="Arial" w:hAnsi="Arial" w:cs="Arial"/>
              </w:rPr>
              <w:t>туры, спорта и работы с молодежью</w:t>
            </w:r>
          </w:p>
        </w:tc>
      </w:tr>
      <w:tr w:rsidR="000923DC" w:rsidRPr="00F83343" w:rsidTr="004B040C">
        <w:trPr>
          <w:trHeight w:val="626"/>
        </w:trPr>
        <w:tc>
          <w:tcPr>
            <w:tcW w:w="2835" w:type="dxa"/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Сроки реализации подпрограммы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0923DC" w:rsidRPr="00F83343" w:rsidRDefault="000923DC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2014-2018 годы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Источники финансир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вания подпрограммы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Всего 400 тыс. руб., в т.ч. по годам реализации: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2014 год – 0,0 тыс. руб.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2015 год – 0,0 тыс. руб.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2016 год – 80,0 тыс. руб.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2017 год – 120,0 тыс. руб.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2018 год – 200,0 тыс. руб.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Всего 400 тыс. руб., в т.ч. по источникам: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Бюджет Ступинского муниципального района – 0 тыс. руб.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Бюджеты поселений Ступинского муниципального  района – 0 тыс. руб.</w:t>
            </w:r>
          </w:p>
          <w:p w:rsidR="00A90499" w:rsidRPr="00A90499" w:rsidRDefault="00A90499" w:rsidP="00A90499">
            <w:pPr>
              <w:jc w:val="both"/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Средства поселений за счет средств бюджета Московской области – 0 тыс. руб.</w:t>
            </w:r>
          </w:p>
        </w:tc>
      </w:tr>
      <w:tr w:rsidR="00A90499" w:rsidRPr="00F83343" w:rsidTr="004B040C">
        <w:trPr>
          <w:cantSplit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A90499" w:rsidRDefault="00A90499" w:rsidP="00A90499">
            <w:pPr>
              <w:tabs>
                <w:tab w:val="left" w:pos="3577"/>
              </w:tabs>
              <w:rPr>
                <w:rFonts w:ascii="Arial" w:hAnsi="Arial" w:cs="Arial"/>
              </w:rPr>
            </w:pPr>
            <w:r w:rsidRPr="00A90499">
              <w:rPr>
                <w:rFonts w:ascii="Arial" w:hAnsi="Arial" w:cs="Arial"/>
              </w:rPr>
              <w:t>Внебюджетные источники – 400,0 тыс. руб.</w:t>
            </w:r>
          </w:p>
        </w:tc>
      </w:tr>
      <w:tr w:rsidR="00A90499" w:rsidRPr="00F83343" w:rsidTr="004B040C">
        <w:tc>
          <w:tcPr>
            <w:tcW w:w="2835" w:type="dxa"/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Ожидаемые результ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ты реализации по</w:t>
            </w:r>
            <w:r w:rsidRPr="00F83343">
              <w:rPr>
                <w:rFonts w:ascii="Arial" w:hAnsi="Arial" w:cs="Arial"/>
              </w:rPr>
              <w:t>д</w:t>
            </w:r>
            <w:r w:rsidRPr="00F83343">
              <w:rPr>
                <w:rFonts w:ascii="Arial" w:hAnsi="Arial" w:cs="Arial"/>
              </w:rPr>
              <w:t>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Объем платных туристских услуг, оказанных населению, с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ставит 78,2 млн. руб. за период реализации подпрограммы;</w:t>
            </w:r>
          </w:p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Количество согласованных туристских маршрутов составит 15 единиц к концу реализации подпрограммы;</w:t>
            </w:r>
          </w:p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Рост количества посещений туристского информационного портала составит 5% ежегодно с момента его создания;</w:t>
            </w:r>
          </w:p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Численность граждан, размещенных в коллективных средс</w:t>
            </w:r>
            <w:r w:rsidRPr="00F83343">
              <w:rPr>
                <w:rFonts w:ascii="Arial" w:hAnsi="Arial" w:cs="Arial"/>
              </w:rPr>
              <w:t>т</w:t>
            </w:r>
            <w:r w:rsidRPr="00F83343">
              <w:rPr>
                <w:rFonts w:ascii="Arial" w:hAnsi="Arial" w:cs="Arial"/>
              </w:rPr>
              <w:t>вах размещения, увеличится на 5% по отношению к базовому значению по итогу реализации подпрограммы;</w:t>
            </w:r>
          </w:p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Объем платных услуг гостиниц и аналогичных средств ра</w:t>
            </w:r>
            <w:r w:rsidRPr="00F83343">
              <w:rPr>
                <w:rFonts w:ascii="Arial" w:hAnsi="Arial" w:cs="Arial"/>
              </w:rPr>
              <w:t>з</w:t>
            </w:r>
            <w:r w:rsidRPr="00F83343">
              <w:rPr>
                <w:rFonts w:ascii="Arial" w:hAnsi="Arial" w:cs="Arial"/>
              </w:rPr>
              <w:t>мещения туристов увеличится на 30,5% по отношению к б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зовому значению к концу реализации подпрограммы;</w:t>
            </w:r>
          </w:p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83343">
              <w:rPr>
                <w:rFonts w:ascii="Arial" w:hAnsi="Arial" w:cs="Arial"/>
              </w:rPr>
              <w:t>Количество благоустроенных парков культуры и отдыха в рамках государственной программы «Культура Подмосковья» составит 2 ед. к концу реализации подпрограммы.</w:t>
            </w:r>
          </w:p>
        </w:tc>
      </w:tr>
      <w:tr w:rsidR="00A90499" w:rsidRPr="00F83343" w:rsidTr="004B040C">
        <w:tc>
          <w:tcPr>
            <w:tcW w:w="2835" w:type="dxa"/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F83343">
              <w:rPr>
                <w:rFonts w:ascii="Arial" w:hAnsi="Arial" w:cs="Arial"/>
              </w:rPr>
              <w:t>Контроль за</w:t>
            </w:r>
            <w:proofErr w:type="gramEnd"/>
            <w:r w:rsidRPr="00F83343">
              <w:rPr>
                <w:rFonts w:ascii="Arial" w:hAnsi="Arial" w:cs="Arial"/>
              </w:rPr>
              <w:t xml:space="preserve"> реализ</w:t>
            </w:r>
            <w:r w:rsidRPr="00F83343">
              <w:rPr>
                <w:rFonts w:ascii="Arial" w:hAnsi="Arial" w:cs="Arial"/>
              </w:rPr>
              <w:t>а</w:t>
            </w:r>
            <w:r w:rsidRPr="00F83343">
              <w:rPr>
                <w:rFonts w:ascii="Arial" w:hAnsi="Arial" w:cs="Arial"/>
              </w:rPr>
              <w:t>цией подпрограммы</w:t>
            </w:r>
          </w:p>
        </w:tc>
        <w:tc>
          <w:tcPr>
            <w:tcW w:w="7230" w:type="dxa"/>
          </w:tcPr>
          <w:p w:rsidR="00A90499" w:rsidRPr="00F83343" w:rsidRDefault="00A90499" w:rsidP="004B04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F83343">
              <w:rPr>
                <w:rFonts w:ascii="Arial" w:hAnsi="Arial" w:cs="Arial"/>
              </w:rPr>
              <w:t>Контроль за</w:t>
            </w:r>
            <w:proofErr w:type="gramEnd"/>
            <w:r w:rsidRPr="00F83343">
              <w:rPr>
                <w:rFonts w:ascii="Arial" w:hAnsi="Arial" w:cs="Arial"/>
              </w:rPr>
              <w:t xml:space="preserve"> реализацией Программы осуществляется рук</w:t>
            </w:r>
            <w:r w:rsidRPr="00F83343">
              <w:rPr>
                <w:rFonts w:ascii="Arial" w:hAnsi="Arial" w:cs="Arial"/>
              </w:rPr>
              <w:t>о</w:t>
            </w:r>
            <w:r w:rsidRPr="00F83343">
              <w:rPr>
                <w:rFonts w:ascii="Arial" w:hAnsi="Arial" w:cs="Arial"/>
              </w:rPr>
              <w:t>водителем администрации Ступинского муниципального ра</w:t>
            </w:r>
            <w:r w:rsidRPr="00F83343">
              <w:rPr>
                <w:rFonts w:ascii="Arial" w:hAnsi="Arial" w:cs="Arial"/>
              </w:rPr>
              <w:t>й</w:t>
            </w:r>
            <w:r w:rsidRPr="00F83343">
              <w:rPr>
                <w:rFonts w:ascii="Arial" w:hAnsi="Arial" w:cs="Arial"/>
              </w:rPr>
              <w:t>она</w:t>
            </w:r>
          </w:p>
        </w:tc>
      </w:tr>
    </w:tbl>
    <w:p w:rsidR="000923DC" w:rsidRPr="00F83343" w:rsidRDefault="000923DC" w:rsidP="000923DC">
      <w:pPr>
        <w:ind w:left="502"/>
        <w:rPr>
          <w:rFonts w:ascii="Arial" w:hAnsi="Arial" w:cs="Arial"/>
          <w:b/>
        </w:rPr>
      </w:pPr>
    </w:p>
    <w:p w:rsidR="000923DC" w:rsidRPr="00F83343" w:rsidRDefault="000923DC" w:rsidP="000923DC">
      <w:pPr>
        <w:numPr>
          <w:ilvl w:val="0"/>
          <w:numId w:val="38"/>
        </w:numPr>
        <w:spacing w:after="200" w:line="276" w:lineRule="auto"/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 xml:space="preserve">Характеристика состояния сферы реализации Подпрограммы </w:t>
      </w:r>
      <w:r w:rsidRPr="00F83343">
        <w:rPr>
          <w:rFonts w:ascii="Arial" w:hAnsi="Arial" w:cs="Arial"/>
          <w:b/>
          <w:lang w:val="en-US"/>
        </w:rPr>
        <w:t>IV</w:t>
      </w:r>
    </w:p>
    <w:p w:rsidR="000923DC" w:rsidRPr="00F83343" w:rsidRDefault="000923DC" w:rsidP="000923DC">
      <w:pPr>
        <w:ind w:firstLine="567"/>
        <w:jc w:val="both"/>
        <w:textAlignment w:val="top"/>
        <w:rPr>
          <w:rFonts w:ascii="Arial" w:hAnsi="Arial" w:cs="Arial"/>
        </w:rPr>
      </w:pPr>
      <w:proofErr w:type="gramStart"/>
      <w:r w:rsidRPr="00F83343">
        <w:rPr>
          <w:rFonts w:ascii="Arial" w:hAnsi="Arial" w:cs="Arial"/>
        </w:rPr>
        <w:t>В настоящее время туризм является одним из важных направлений, влияющих на рост экономики, в том числе на развитие таких сфер экономической деятельности, как услуги туристских компаний, коллективных средств размещения, транспорта, связи, торговли, производство сувенирной и иной продукции, питание, сельское хозяйство, строительство, и других отраслей, тем самым выступая катализатором социально-экономического развития региона.</w:t>
      </w:r>
      <w:proofErr w:type="gramEnd"/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proofErr w:type="gramStart"/>
      <w:r w:rsidRPr="00F83343">
        <w:rPr>
          <w:rFonts w:ascii="Arial" w:hAnsi="Arial" w:cs="Arial"/>
        </w:rPr>
        <w:t>Уникальный во многих отношениях туристско-рекреационный ресурс Ступинского муниципального района позволяет развивать практически любой вид туризма, включая наиболее распространенные по потребительским предпочтениям: рекреационный т</w:t>
      </w:r>
      <w:r w:rsidRPr="00F83343">
        <w:rPr>
          <w:rFonts w:ascii="Arial" w:hAnsi="Arial" w:cs="Arial"/>
        </w:rPr>
        <w:t>у</w:t>
      </w:r>
      <w:r w:rsidRPr="00F83343">
        <w:rPr>
          <w:rFonts w:ascii="Arial" w:hAnsi="Arial" w:cs="Arial"/>
        </w:rPr>
        <w:t>ризм (туризм с целью отдыха и развлечений), культурно-познавательный (включая р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лигиозный и паломнический), деловой, спортивный, экстремальный, лечебно-оздоровительный, экологический, сельский, образовательный, научный.</w:t>
      </w:r>
      <w:proofErr w:type="gramEnd"/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Сегодня на территории Ступинского муниципального района насчитывается более 80 объектов исторического и культурного наследия. В том числе 28 объектов культурн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го наследия федерального значения, 26 памятников регионального (областного) знач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ния и 27 выявленных объектов, представляющих историческую и культурную ценность.</w:t>
      </w:r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По типологической принадлежности в составе общего объема памятников насч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 xml:space="preserve">тывается более 50 объектов церковного назначения (церквей, часовен и монастырей), 7 усадеб, 18 объектов археологии и 5 памятников воинской славы. </w:t>
      </w:r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В Ступинском муниципальном районе осуществляют свою деятельность 2 учре</w:t>
      </w:r>
      <w:r w:rsidRPr="00F83343">
        <w:rPr>
          <w:rFonts w:ascii="Arial" w:hAnsi="Arial" w:cs="Arial"/>
        </w:rPr>
        <w:t>ж</w:t>
      </w:r>
      <w:r w:rsidRPr="00F83343">
        <w:rPr>
          <w:rFonts w:ascii="Arial" w:hAnsi="Arial" w:cs="Arial"/>
        </w:rPr>
        <w:t>дения музейного типа (Ступинский историко-краеведческий музей, Ступинская худож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ственная галерея «Ника»), 32 музейных комнаты, расположенных в учреждениях обр</w:t>
      </w:r>
      <w:r w:rsidRPr="00F83343">
        <w:rPr>
          <w:rFonts w:ascii="Arial" w:hAnsi="Arial" w:cs="Arial"/>
        </w:rPr>
        <w:t>а</w:t>
      </w:r>
      <w:r w:rsidRPr="00F83343">
        <w:rPr>
          <w:rFonts w:ascii="Arial" w:hAnsi="Arial" w:cs="Arial"/>
        </w:rPr>
        <w:t>зования и молодежной политики. Фонды музея насчитывают 14 013 предметов. Еж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годно сотрудниками музея проводится порядка 200 экскурсий, в том числе выездных. На данный момент есть множество экскурсионных маршрутов по территории Ступи</w:t>
      </w:r>
      <w:r w:rsidRPr="00F83343">
        <w:rPr>
          <w:rFonts w:ascii="Arial" w:hAnsi="Arial" w:cs="Arial"/>
        </w:rPr>
        <w:t>н</w:t>
      </w:r>
      <w:r w:rsidRPr="00F83343">
        <w:rPr>
          <w:rFonts w:ascii="Arial" w:hAnsi="Arial" w:cs="Arial"/>
        </w:rPr>
        <w:t>ского муниципального района, пользующихся популярностью, но до настоящего врем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ни не существует единого путеводителя, своеобразного реестра туристических ма</w:t>
      </w:r>
      <w:r w:rsidRPr="00F83343">
        <w:rPr>
          <w:rFonts w:ascii="Arial" w:hAnsi="Arial" w:cs="Arial"/>
        </w:rPr>
        <w:t>р</w:t>
      </w:r>
      <w:r w:rsidRPr="00F83343">
        <w:rPr>
          <w:rFonts w:ascii="Arial" w:hAnsi="Arial" w:cs="Arial"/>
        </w:rPr>
        <w:t>шрутов, по Ступинскому муниципальному району.</w:t>
      </w:r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lastRenderedPageBreak/>
        <w:t xml:space="preserve">Туристский комплекс представляют 12 коллективных средств размещения (из них  7 гостиниц), 12 туристских фирм, </w:t>
      </w:r>
      <w:proofErr w:type="spellStart"/>
      <w:r w:rsidRPr="00F83343">
        <w:rPr>
          <w:rFonts w:ascii="Arial" w:hAnsi="Arial" w:cs="Arial"/>
        </w:rPr>
        <w:t>мото</w:t>
      </w:r>
      <w:proofErr w:type="spellEnd"/>
      <w:r w:rsidRPr="00F83343">
        <w:rPr>
          <w:rFonts w:ascii="Arial" w:hAnsi="Arial" w:cs="Arial"/>
        </w:rPr>
        <w:t>- и горнолыжная трасса.</w:t>
      </w:r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Спрос на рекреационные услуги связан в основном с посещением парковых терр</w:t>
      </w:r>
      <w:r w:rsidRPr="00F83343">
        <w:rPr>
          <w:rFonts w:ascii="Arial" w:hAnsi="Arial" w:cs="Arial"/>
        </w:rPr>
        <w:t>и</w:t>
      </w:r>
      <w:r w:rsidRPr="00F83343">
        <w:rPr>
          <w:rFonts w:ascii="Arial" w:hAnsi="Arial" w:cs="Arial"/>
        </w:rPr>
        <w:t>торий, с различными формами отдыха на природе. Для обеспечения такого притока т</w:t>
      </w:r>
      <w:r w:rsidRPr="00F83343">
        <w:rPr>
          <w:rFonts w:ascii="Arial" w:hAnsi="Arial" w:cs="Arial"/>
        </w:rPr>
        <w:t>у</w:t>
      </w:r>
      <w:r w:rsidRPr="00F83343">
        <w:rPr>
          <w:rFonts w:ascii="Arial" w:hAnsi="Arial" w:cs="Arial"/>
        </w:rPr>
        <w:t xml:space="preserve">ристов в Ступинском муниципальном районе действует две парковых зоны, а также рекреационная зона «Котлован», вблизи Свято-Троицкого </w:t>
      </w:r>
      <w:proofErr w:type="spellStart"/>
      <w:r w:rsidRPr="00F83343">
        <w:rPr>
          <w:rFonts w:ascii="Arial" w:hAnsi="Arial" w:cs="Arial"/>
        </w:rPr>
        <w:t>Белопесоцкого</w:t>
      </w:r>
      <w:proofErr w:type="spellEnd"/>
      <w:r w:rsidRPr="00F83343">
        <w:rPr>
          <w:rFonts w:ascii="Arial" w:hAnsi="Arial" w:cs="Arial"/>
        </w:rPr>
        <w:t xml:space="preserve"> монастыря, и пляжная зона берега р</w:t>
      </w:r>
      <w:proofErr w:type="gramStart"/>
      <w:r w:rsidRPr="00F83343">
        <w:rPr>
          <w:rFonts w:ascii="Arial" w:hAnsi="Arial" w:cs="Arial"/>
        </w:rPr>
        <w:t>.О</w:t>
      </w:r>
      <w:proofErr w:type="gramEnd"/>
      <w:r w:rsidRPr="00F83343">
        <w:rPr>
          <w:rFonts w:ascii="Arial" w:hAnsi="Arial" w:cs="Arial"/>
        </w:rPr>
        <w:t>ка.</w:t>
      </w:r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proofErr w:type="gramStart"/>
      <w:r w:rsidRPr="00F83343">
        <w:rPr>
          <w:rFonts w:ascii="Arial" w:hAnsi="Arial" w:cs="Arial"/>
        </w:rPr>
        <w:t>Ежегодно в Ступинском муниципальном районе проходит большое количество м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роприятий, которые могут быть отнесены к категории «событийного туризма», это м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роприятия районного и регионального значения, такие как «Танцевальная мозаика Ст</w:t>
      </w:r>
      <w:r w:rsidRPr="00F83343">
        <w:rPr>
          <w:rFonts w:ascii="Arial" w:hAnsi="Arial" w:cs="Arial"/>
        </w:rPr>
        <w:t>у</w:t>
      </w:r>
      <w:r w:rsidRPr="00F83343">
        <w:rPr>
          <w:rFonts w:ascii="Arial" w:hAnsi="Arial" w:cs="Arial"/>
        </w:rPr>
        <w:t xml:space="preserve">пинского апреля», Фестиваль им. </w:t>
      </w:r>
      <w:proofErr w:type="spellStart"/>
      <w:r w:rsidRPr="00F83343">
        <w:rPr>
          <w:rFonts w:ascii="Arial" w:hAnsi="Arial" w:cs="Arial"/>
        </w:rPr>
        <w:t>Гурилева</w:t>
      </w:r>
      <w:proofErr w:type="spellEnd"/>
      <w:r w:rsidRPr="00F83343">
        <w:rPr>
          <w:rFonts w:ascii="Arial" w:hAnsi="Arial" w:cs="Arial"/>
        </w:rPr>
        <w:t>, научно-практическая конференция «Оки связующая нить», «День пахаря», выставка стендового моделизма и военно-исторической миниатюры,  Военно-историческая реконструкция времен Великой Отеч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 xml:space="preserve">ственной Войны и т.д. </w:t>
      </w:r>
      <w:proofErr w:type="gramEnd"/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Ресурсные возможности муниципалитета позволяют при соответствующем уровне развития туристской инфраструктуры, включая строительство гостиниц </w:t>
      </w:r>
      <w:proofErr w:type="spellStart"/>
      <w:proofErr w:type="gramStart"/>
      <w:r w:rsidRPr="00F83343">
        <w:rPr>
          <w:rFonts w:ascii="Arial" w:hAnsi="Arial" w:cs="Arial"/>
        </w:rPr>
        <w:t>эконом-класса</w:t>
      </w:r>
      <w:proofErr w:type="spellEnd"/>
      <w:proofErr w:type="gramEnd"/>
      <w:r w:rsidRPr="00F83343">
        <w:rPr>
          <w:rFonts w:ascii="Arial" w:hAnsi="Arial" w:cs="Arial"/>
        </w:rPr>
        <w:t xml:space="preserve"> (2-3 звезды), существенно увеличить прием туристов, и, как следствие, обеспечить рост поступлений в бюджет. Учитывая воздействие туризма на все стороны жизни общества, это повлияет на развитие смежных отраслей экономики и приведет к повышению зан</w:t>
      </w:r>
      <w:r w:rsidRPr="00F83343">
        <w:rPr>
          <w:rFonts w:ascii="Arial" w:hAnsi="Arial" w:cs="Arial"/>
        </w:rPr>
        <w:t>я</w:t>
      </w:r>
      <w:r w:rsidRPr="00F83343">
        <w:rPr>
          <w:rFonts w:ascii="Arial" w:hAnsi="Arial" w:cs="Arial"/>
        </w:rPr>
        <w:t>тости населения.</w:t>
      </w:r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Основными проблемами в развитии туристско-рекреационного направления явл</w:t>
      </w:r>
      <w:r w:rsidRPr="00F83343">
        <w:rPr>
          <w:rFonts w:ascii="Arial" w:hAnsi="Arial" w:cs="Arial"/>
        </w:rPr>
        <w:t>я</w:t>
      </w:r>
      <w:r w:rsidRPr="00F83343">
        <w:rPr>
          <w:rFonts w:ascii="Arial" w:hAnsi="Arial" w:cs="Arial"/>
        </w:rPr>
        <w:t>ются:</w:t>
      </w:r>
    </w:p>
    <w:p w:rsidR="000923DC" w:rsidRPr="00F83343" w:rsidRDefault="000923DC" w:rsidP="000923DC">
      <w:pPr>
        <w:numPr>
          <w:ilvl w:val="0"/>
          <w:numId w:val="39"/>
        </w:numPr>
        <w:tabs>
          <w:tab w:val="center" w:pos="581"/>
          <w:tab w:val="left" w:pos="1134"/>
          <w:tab w:val="right" w:pos="9355"/>
        </w:tabs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слабо развитая туристская инфраструктура: малое количество гостиничных средств размещения с международным уровнем сервиса; концентрация предприятий общественного питания в центре муниципального района – городе Ступино; нехватка транспорта туристского класса, </w:t>
      </w:r>
    </w:p>
    <w:p w:rsidR="000923DC" w:rsidRPr="00F83343" w:rsidRDefault="000923DC" w:rsidP="000923DC">
      <w:pPr>
        <w:numPr>
          <w:ilvl w:val="0"/>
          <w:numId w:val="39"/>
        </w:numPr>
        <w:tabs>
          <w:tab w:val="center" w:pos="581"/>
          <w:tab w:val="left" w:pos="1134"/>
          <w:tab w:val="right" w:pos="9355"/>
        </w:tabs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 xml:space="preserve">недостаточное привлечение инвестиций в туристскую инфраструктуру, состоящее в отсутствии готовых инвестиционных площадок, </w:t>
      </w:r>
    </w:p>
    <w:p w:rsidR="000923DC" w:rsidRPr="00F83343" w:rsidRDefault="000923DC" w:rsidP="000923DC">
      <w:pPr>
        <w:numPr>
          <w:ilvl w:val="0"/>
          <w:numId w:val="39"/>
        </w:numPr>
        <w:tabs>
          <w:tab w:val="center" w:pos="581"/>
          <w:tab w:val="left" w:pos="1134"/>
          <w:tab w:val="right" w:pos="9355"/>
        </w:tabs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сохраняющийся дефицит квалифицированных профессиональных кадров, ос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 xml:space="preserve">бенно </w:t>
      </w:r>
      <w:proofErr w:type="spellStart"/>
      <w:r w:rsidRPr="00F83343">
        <w:rPr>
          <w:rFonts w:ascii="Arial" w:hAnsi="Arial" w:cs="Arial"/>
        </w:rPr>
        <w:t>среднеспециального</w:t>
      </w:r>
      <w:proofErr w:type="spellEnd"/>
      <w:r w:rsidRPr="00F83343">
        <w:rPr>
          <w:rFonts w:ascii="Arial" w:hAnsi="Arial" w:cs="Arial"/>
        </w:rPr>
        <w:t xml:space="preserve"> и </w:t>
      </w:r>
      <w:proofErr w:type="spellStart"/>
      <w:r w:rsidRPr="00F83343">
        <w:rPr>
          <w:rFonts w:ascii="Arial" w:hAnsi="Arial" w:cs="Arial"/>
        </w:rPr>
        <w:t>среднепрофессионального</w:t>
      </w:r>
      <w:proofErr w:type="spellEnd"/>
      <w:r w:rsidRPr="00F83343">
        <w:rPr>
          <w:rFonts w:ascii="Arial" w:hAnsi="Arial" w:cs="Arial"/>
        </w:rPr>
        <w:t xml:space="preserve"> уровня обучения, что определяет невысокое качество обслуживания в секторах туристской индустрии; </w:t>
      </w:r>
    </w:p>
    <w:p w:rsidR="000923DC" w:rsidRPr="00F83343" w:rsidRDefault="000923DC" w:rsidP="000923DC">
      <w:pPr>
        <w:ind w:firstLine="567"/>
        <w:jc w:val="both"/>
        <w:textAlignment w:val="top"/>
        <w:rPr>
          <w:rFonts w:ascii="Arial" w:hAnsi="Arial" w:cs="Arial"/>
        </w:rPr>
      </w:pPr>
      <w:r w:rsidRPr="00F83343">
        <w:rPr>
          <w:rFonts w:ascii="Arial" w:hAnsi="Arial" w:cs="Arial"/>
        </w:rPr>
        <w:t>Все это приводит к высокой стоимости услуг, предлагаемых туристам, и затрудн</w:t>
      </w:r>
      <w:r w:rsidRPr="00F83343">
        <w:rPr>
          <w:rFonts w:ascii="Arial" w:hAnsi="Arial" w:cs="Arial"/>
        </w:rPr>
        <w:t>я</w:t>
      </w:r>
      <w:r w:rsidRPr="00F83343">
        <w:rPr>
          <w:rFonts w:ascii="Arial" w:hAnsi="Arial" w:cs="Arial"/>
        </w:rPr>
        <w:t>ет деятельность по целенаправленному формированию позитивного имиджа Ступи</w:t>
      </w:r>
      <w:r w:rsidRPr="00F83343">
        <w:rPr>
          <w:rFonts w:ascii="Arial" w:hAnsi="Arial" w:cs="Arial"/>
        </w:rPr>
        <w:t>н</w:t>
      </w:r>
      <w:r w:rsidRPr="00F83343">
        <w:rPr>
          <w:rFonts w:ascii="Arial" w:hAnsi="Arial" w:cs="Arial"/>
        </w:rPr>
        <w:t>ского муниципального района как региона, благоприятного для туризма.</w:t>
      </w:r>
    </w:p>
    <w:p w:rsidR="000923DC" w:rsidRPr="00F83343" w:rsidRDefault="000923DC" w:rsidP="000923DC">
      <w:pPr>
        <w:ind w:firstLine="567"/>
        <w:jc w:val="both"/>
        <w:textAlignment w:val="top"/>
        <w:rPr>
          <w:rFonts w:ascii="Arial" w:hAnsi="Arial" w:cs="Arial"/>
        </w:rPr>
      </w:pPr>
      <w:r w:rsidRPr="00F83343">
        <w:rPr>
          <w:rFonts w:ascii="Arial" w:hAnsi="Arial" w:cs="Arial"/>
        </w:rPr>
        <w:t>Реализация мероприятий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 xml:space="preserve"> позволит решить обозначенные пр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блемы.</w:t>
      </w:r>
    </w:p>
    <w:p w:rsidR="000923DC" w:rsidRPr="00F83343" w:rsidRDefault="000923DC" w:rsidP="000923DC">
      <w:pPr>
        <w:ind w:firstLine="567"/>
        <w:jc w:val="both"/>
        <w:rPr>
          <w:rFonts w:ascii="Arial" w:hAnsi="Arial" w:cs="Arial"/>
          <w:i/>
        </w:rPr>
      </w:pPr>
    </w:p>
    <w:p w:rsidR="000923DC" w:rsidRPr="00F83343" w:rsidRDefault="000923DC" w:rsidP="000923DC">
      <w:pPr>
        <w:pStyle w:val="af8"/>
        <w:numPr>
          <w:ilvl w:val="0"/>
          <w:numId w:val="38"/>
        </w:numPr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 xml:space="preserve">Цели и задачи Подпрограммы </w:t>
      </w:r>
      <w:r w:rsidRPr="00F83343">
        <w:rPr>
          <w:rFonts w:ascii="Arial" w:hAnsi="Arial" w:cs="Arial"/>
          <w:b/>
          <w:spacing w:val="-6"/>
          <w:sz w:val="28"/>
          <w:szCs w:val="28"/>
          <w:lang w:val="en-US"/>
        </w:rPr>
        <w:t>IV</w:t>
      </w:r>
    </w:p>
    <w:p w:rsidR="000923DC" w:rsidRPr="00F83343" w:rsidRDefault="000923DC" w:rsidP="000923DC">
      <w:pPr>
        <w:ind w:left="720"/>
        <w:rPr>
          <w:rFonts w:ascii="Arial" w:hAnsi="Arial" w:cs="Arial"/>
          <w:b/>
        </w:rPr>
      </w:pPr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Цель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>:</w:t>
      </w:r>
    </w:p>
    <w:p w:rsidR="000923DC" w:rsidRPr="00F83343" w:rsidRDefault="000923DC" w:rsidP="000923DC">
      <w:pPr>
        <w:numPr>
          <w:ilvl w:val="0"/>
          <w:numId w:val="39"/>
        </w:numPr>
        <w:tabs>
          <w:tab w:val="center" w:pos="581"/>
          <w:tab w:val="left" w:pos="1134"/>
          <w:tab w:val="right" w:pos="9355"/>
        </w:tabs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Повышение конкурентоспособности туристского рынка Ступинского муниципальн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го района, удовлетворяющего потребностям российских и иностранных граждан в кач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ственных туристских услугах.</w:t>
      </w:r>
    </w:p>
    <w:p w:rsidR="000923DC" w:rsidRPr="00F83343" w:rsidRDefault="000923DC" w:rsidP="000923DC">
      <w:pPr>
        <w:ind w:firstLine="567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Задачи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>:</w:t>
      </w:r>
    </w:p>
    <w:p w:rsidR="000923DC" w:rsidRPr="00F83343" w:rsidRDefault="000923DC" w:rsidP="000923DC">
      <w:pPr>
        <w:numPr>
          <w:ilvl w:val="0"/>
          <w:numId w:val="39"/>
        </w:numPr>
        <w:tabs>
          <w:tab w:val="center" w:pos="581"/>
          <w:tab w:val="left" w:pos="1134"/>
          <w:tab w:val="right" w:pos="9355"/>
        </w:tabs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Развитие рынка туристских услуг, развитие внутреннего и въездного туризма на территории Ступинского муниципального района;</w:t>
      </w:r>
    </w:p>
    <w:p w:rsidR="000923DC" w:rsidRPr="00F83343" w:rsidRDefault="000923DC" w:rsidP="000923DC">
      <w:pPr>
        <w:numPr>
          <w:ilvl w:val="0"/>
          <w:numId w:val="39"/>
        </w:numPr>
        <w:tabs>
          <w:tab w:val="center" w:pos="581"/>
          <w:tab w:val="left" w:pos="1134"/>
          <w:tab w:val="right" w:pos="9355"/>
        </w:tabs>
        <w:autoSpaceDE w:val="0"/>
        <w:autoSpaceDN w:val="0"/>
        <w:adjustRightInd w:val="0"/>
        <w:ind w:left="0" w:firstLine="284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Развитие туристской инфраструктуры Ступинского муниципального района.</w:t>
      </w:r>
    </w:p>
    <w:p w:rsidR="000923DC" w:rsidRPr="00F83343" w:rsidRDefault="000923DC" w:rsidP="000923DC">
      <w:pPr>
        <w:ind w:firstLine="708"/>
        <w:jc w:val="both"/>
        <w:rPr>
          <w:rFonts w:ascii="Arial" w:hAnsi="Arial" w:cs="Arial"/>
        </w:rPr>
      </w:pPr>
    </w:p>
    <w:p w:rsidR="000923DC" w:rsidRPr="00F83343" w:rsidRDefault="000923DC" w:rsidP="000923DC">
      <w:pPr>
        <w:pStyle w:val="af8"/>
        <w:numPr>
          <w:ilvl w:val="0"/>
          <w:numId w:val="38"/>
        </w:numPr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 xml:space="preserve">Перечень мероприятий Подпрограммы </w:t>
      </w:r>
      <w:r w:rsidRPr="00F83343">
        <w:rPr>
          <w:rFonts w:ascii="Arial" w:hAnsi="Arial" w:cs="Arial"/>
          <w:b/>
          <w:spacing w:val="-6"/>
          <w:sz w:val="28"/>
          <w:szCs w:val="28"/>
          <w:lang w:val="en-US"/>
        </w:rPr>
        <w:t>IV</w:t>
      </w:r>
    </w:p>
    <w:p w:rsidR="000923DC" w:rsidRPr="00F83343" w:rsidRDefault="000923DC" w:rsidP="000923DC">
      <w:pPr>
        <w:ind w:left="720"/>
        <w:rPr>
          <w:rFonts w:ascii="Arial" w:hAnsi="Arial" w:cs="Arial"/>
        </w:rPr>
      </w:pPr>
    </w:p>
    <w:p w:rsidR="000923DC" w:rsidRPr="00F83343" w:rsidRDefault="000923DC" w:rsidP="000923DC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Перечень мероприятий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 xml:space="preserve"> определен в Приложении № 1 к настоящей подпрограмме.</w:t>
      </w:r>
    </w:p>
    <w:p w:rsidR="000923DC" w:rsidRPr="00F83343" w:rsidRDefault="000923DC" w:rsidP="000923DC">
      <w:pPr>
        <w:ind w:firstLine="708"/>
        <w:jc w:val="both"/>
        <w:rPr>
          <w:rFonts w:ascii="Arial" w:hAnsi="Arial" w:cs="Arial"/>
        </w:rPr>
      </w:pPr>
    </w:p>
    <w:p w:rsidR="000923DC" w:rsidRPr="00F83343" w:rsidRDefault="000923DC" w:rsidP="000923DC">
      <w:pPr>
        <w:pStyle w:val="af8"/>
        <w:numPr>
          <w:ilvl w:val="0"/>
          <w:numId w:val="38"/>
        </w:numPr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>Ожидаемые результаты реализации Подпрограммы </w:t>
      </w:r>
      <w:r w:rsidRPr="00F83343">
        <w:rPr>
          <w:rFonts w:ascii="Arial" w:hAnsi="Arial" w:cs="Arial"/>
          <w:b/>
          <w:spacing w:val="-6"/>
          <w:sz w:val="28"/>
          <w:szCs w:val="28"/>
          <w:lang w:val="en-US"/>
        </w:rPr>
        <w:t>IV</w:t>
      </w:r>
    </w:p>
    <w:p w:rsidR="000923DC" w:rsidRPr="00F83343" w:rsidRDefault="000923DC" w:rsidP="000923DC">
      <w:pPr>
        <w:ind w:firstLine="708"/>
        <w:jc w:val="both"/>
        <w:rPr>
          <w:rFonts w:ascii="Arial" w:hAnsi="Arial" w:cs="Arial"/>
        </w:rPr>
      </w:pPr>
    </w:p>
    <w:p w:rsidR="000923DC" w:rsidRPr="00F83343" w:rsidRDefault="000923DC" w:rsidP="000923DC">
      <w:pPr>
        <w:ind w:firstLine="708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lastRenderedPageBreak/>
        <w:t>Ожидаемые результаты реализации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 xml:space="preserve"> определены в Прилож</w:t>
      </w:r>
      <w:r w:rsidRPr="00F83343">
        <w:rPr>
          <w:rFonts w:ascii="Arial" w:hAnsi="Arial" w:cs="Arial"/>
        </w:rPr>
        <w:t>е</w:t>
      </w:r>
      <w:r w:rsidRPr="00F83343">
        <w:rPr>
          <w:rFonts w:ascii="Arial" w:hAnsi="Arial" w:cs="Arial"/>
        </w:rPr>
        <w:t>нии №2 к настоящей Подпрограмме.</w:t>
      </w:r>
    </w:p>
    <w:p w:rsidR="000923DC" w:rsidRPr="00F83343" w:rsidRDefault="000923DC" w:rsidP="000923DC">
      <w:pPr>
        <w:ind w:firstLine="708"/>
        <w:jc w:val="both"/>
        <w:rPr>
          <w:rFonts w:ascii="Arial" w:hAnsi="Arial" w:cs="Arial"/>
        </w:rPr>
      </w:pPr>
    </w:p>
    <w:p w:rsidR="000923DC" w:rsidRPr="00F83343" w:rsidRDefault="000923DC" w:rsidP="000923DC">
      <w:pPr>
        <w:pStyle w:val="af8"/>
        <w:numPr>
          <w:ilvl w:val="0"/>
          <w:numId w:val="38"/>
        </w:numPr>
        <w:jc w:val="center"/>
        <w:rPr>
          <w:rFonts w:ascii="Arial" w:hAnsi="Arial" w:cs="Arial"/>
          <w:b/>
        </w:rPr>
      </w:pPr>
      <w:r w:rsidRPr="00F83343">
        <w:rPr>
          <w:rFonts w:ascii="Arial" w:hAnsi="Arial" w:cs="Arial"/>
          <w:b/>
        </w:rPr>
        <w:t>Состав, форма и сроки представления отчетности о ходе реализации По</w:t>
      </w:r>
      <w:r w:rsidRPr="00F83343">
        <w:rPr>
          <w:rFonts w:ascii="Arial" w:hAnsi="Arial" w:cs="Arial"/>
          <w:b/>
        </w:rPr>
        <w:t>д</w:t>
      </w:r>
      <w:r w:rsidRPr="00F83343">
        <w:rPr>
          <w:rFonts w:ascii="Arial" w:hAnsi="Arial" w:cs="Arial"/>
          <w:b/>
        </w:rPr>
        <w:t xml:space="preserve">программы </w:t>
      </w:r>
      <w:r w:rsidRPr="00F83343">
        <w:rPr>
          <w:rFonts w:ascii="Arial" w:hAnsi="Arial" w:cs="Arial"/>
          <w:b/>
          <w:spacing w:val="-6"/>
          <w:sz w:val="28"/>
          <w:szCs w:val="28"/>
          <w:lang w:val="en-US"/>
        </w:rPr>
        <w:t>IV</w:t>
      </w:r>
    </w:p>
    <w:p w:rsidR="000923DC" w:rsidRPr="00F83343" w:rsidRDefault="000923DC" w:rsidP="000923DC">
      <w:pPr>
        <w:ind w:firstLine="709"/>
        <w:rPr>
          <w:rFonts w:ascii="Arial" w:hAnsi="Arial" w:cs="Arial"/>
          <w:b/>
        </w:rPr>
      </w:pPr>
    </w:p>
    <w:p w:rsidR="000923DC" w:rsidRPr="00F83343" w:rsidRDefault="000923DC" w:rsidP="000923DC">
      <w:pPr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Ответственность за реализацию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>, обеспечение количественных и качественных показателей реализации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 xml:space="preserve"> несет координатор Подпр</w:t>
      </w:r>
      <w:r w:rsidRPr="00F83343">
        <w:rPr>
          <w:rFonts w:ascii="Arial" w:hAnsi="Arial" w:cs="Arial"/>
        </w:rPr>
        <w:t>о</w:t>
      </w:r>
      <w:r w:rsidRPr="00F83343">
        <w:rPr>
          <w:rFonts w:ascii="Arial" w:hAnsi="Arial" w:cs="Arial"/>
        </w:rPr>
        <w:t>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>.</w:t>
      </w:r>
    </w:p>
    <w:p w:rsidR="000923DC" w:rsidRPr="00F83343" w:rsidRDefault="000923DC" w:rsidP="000923DC">
      <w:pPr>
        <w:suppressAutoHyphens/>
        <w:ind w:firstLine="709"/>
        <w:jc w:val="both"/>
        <w:rPr>
          <w:rFonts w:ascii="Arial" w:hAnsi="Arial" w:cs="Arial"/>
        </w:rPr>
      </w:pPr>
      <w:r w:rsidRPr="00F83343">
        <w:rPr>
          <w:rFonts w:ascii="Arial" w:hAnsi="Arial" w:cs="Arial"/>
        </w:rPr>
        <w:t>Оперативный отчет, годовой и итоговый отчеты о реализации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 xml:space="preserve"> представляются в комитет по инвестициям, экономике и предпринимательству администрации Ступинского муниципального района в порядке, установленном Порядком разработки, реализации и оценки эффективности муниципальных программ Ступинского муниципального района.</w:t>
      </w:r>
    </w:p>
    <w:p w:rsidR="000923DC" w:rsidRPr="00F83343" w:rsidRDefault="000923DC" w:rsidP="000923DC">
      <w:pPr>
        <w:rPr>
          <w:rFonts w:ascii="Arial" w:hAnsi="Arial" w:cs="Arial"/>
          <w:b/>
        </w:rPr>
      </w:pPr>
    </w:p>
    <w:p w:rsidR="000923DC" w:rsidRPr="00F83343" w:rsidRDefault="000923DC" w:rsidP="000923DC">
      <w:pPr>
        <w:pStyle w:val="af8"/>
        <w:numPr>
          <w:ilvl w:val="0"/>
          <w:numId w:val="38"/>
        </w:numPr>
        <w:jc w:val="center"/>
        <w:rPr>
          <w:rFonts w:ascii="Arial" w:hAnsi="Arial" w:cs="Arial"/>
          <w:b/>
        </w:rPr>
      </w:pPr>
      <w:proofErr w:type="gramStart"/>
      <w:r w:rsidRPr="00F83343">
        <w:rPr>
          <w:rFonts w:ascii="Arial" w:hAnsi="Arial" w:cs="Arial"/>
          <w:b/>
        </w:rPr>
        <w:t>Контроль за</w:t>
      </w:r>
      <w:proofErr w:type="gramEnd"/>
      <w:r w:rsidRPr="00F83343">
        <w:rPr>
          <w:rFonts w:ascii="Arial" w:hAnsi="Arial" w:cs="Arial"/>
          <w:b/>
        </w:rPr>
        <w:t xml:space="preserve"> ходом реализации Подпрограммы </w:t>
      </w:r>
      <w:r w:rsidRPr="00F83343">
        <w:rPr>
          <w:rFonts w:ascii="Arial" w:hAnsi="Arial" w:cs="Arial"/>
          <w:b/>
          <w:spacing w:val="-6"/>
          <w:sz w:val="28"/>
          <w:szCs w:val="28"/>
          <w:lang w:val="en-US"/>
        </w:rPr>
        <w:t>IV</w:t>
      </w:r>
    </w:p>
    <w:p w:rsidR="000923DC" w:rsidRPr="00F83343" w:rsidRDefault="000923DC" w:rsidP="000923DC">
      <w:pPr>
        <w:pStyle w:val="af8"/>
        <w:ind w:left="1211"/>
        <w:rPr>
          <w:rFonts w:ascii="Arial" w:hAnsi="Arial" w:cs="Arial"/>
          <w:b/>
        </w:rPr>
      </w:pPr>
    </w:p>
    <w:p w:rsidR="000923DC" w:rsidRPr="00F83343" w:rsidRDefault="000923DC" w:rsidP="000923DC">
      <w:pPr>
        <w:ind w:firstLine="709"/>
        <w:jc w:val="both"/>
        <w:rPr>
          <w:rFonts w:ascii="Arial" w:hAnsi="Arial" w:cs="Arial"/>
        </w:rPr>
      </w:pPr>
      <w:proofErr w:type="gramStart"/>
      <w:r w:rsidRPr="00F83343">
        <w:rPr>
          <w:rFonts w:ascii="Arial" w:hAnsi="Arial" w:cs="Arial"/>
        </w:rPr>
        <w:t>Контроль за</w:t>
      </w:r>
      <w:proofErr w:type="gramEnd"/>
      <w:r w:rsidRPr="00F83343">
        <w:rPr>
          <w:rFonts w:ascii="Arial" w:hAnsi="Arial" w:cs="Arial"/>
        </w:rPr>
        <w:t xml:space="preserve"> ходом реализации Подпрограммы I</w:t>
      </w:r>
      <w:r w:rsidRPr="00F83343">
        <w:rPr>
          <w:rFonts w:ascii="Arial" w:hAnsi="Arial" w:cs="Arial"/>
          <w:lang w:val="en-US"/>
        </w:rPr>
        <w:t>V</w:t>
      </w:r>
      <w:r w:rsidRPr="00F83343">
        <w:rPr>
          <w:rFonts w:ascii="Arial" w:hAnsi="Arial" w:cs="Arial"/>
        </w:rPr>
        <w:t xml:space="preserve"> осуществляется руководителем администрации Ступинского муниципального района.</w:t>
      </w:r>
    </w:p>
    <w:p w:rsidR="000923DC" w:rsidRPr="00F83343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Pr="00F83343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Pr="00F83343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</w:pPr>
    </w:p>
    <w:p w:rsidR="000923DC" w:rsidRDefault="000923DC" w:rsidP="00AD3584">
      <w:pPr>
        <w:suppressAutoHyphens/>
        <w:autoSpaceDE w:val="0"/>
        <w:autoSpaceDN w:val="0"/>
        <w:adjustRightInd w:val="0"/>
        <w:ind w:left="-851" w:firstLine="731"/>
        <w:jc w:val="both"/>
        <w:rPr>
          <w:rFonts w:ascii="Arial" w:hAnsi="Arial" w:cs="Arial"/>
          <w:color w:val="FF0000"/>
        </w:rPr>
        <w:sectPr w:rsidR="000923DC" w:rsidSect="004B040C">
          <w:pgSz w:w="11906" w:h="16838"/>
          <w:pgMar w:top="567" w:right="851" w:bottom="851" w:left="1077" w:header="709" w:footer="709" w:gutter="0"/>
          <w:cols w:space="708"/>
          <w:docGrid w:linePitch="360"/>
        </w:sectPr>
      </w:pP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lastRenderedPageBreak/>
        <w:t>«</w:t>
      </w: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3CEC">
        <w:rPr>
          <w:rFonts w:cs="Arial"/>
          <w:sz w:val="20"/>
          <w:szCs w:val="20"/>
        </w:rPr>
        <w:t>Приложение №1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>к подпрограмме «Развитие туризма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 xml:space="preserve"> в Ступинском муниципальном районе» 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jc w:val="center"/>
        <w:rPr>
          <w:rFonts w:cs="Arial"/>
          <w:spacing w:val="-6"/>
          <w:sz w:val="20"/>
          <w:szCs w:val="20"/>
          <w:u w:val="single"/>
        </w:rPr>
      </w:pPr>
      <w:r w:rsidRPr="00293CEC">
        <w:rPr>
          <w:rFonts w:cs="Arial"/>
          <w:spacing w:val="-6"/>
          <w:sz w:val="20"/>
          <w:szCs w:val="20"/>
          <w:u w:val="single"/>
        </w:rPr>
        <w:t xml:space="preserve">Перечень мероприятий Подпрограммы </w:t>
      </w:r>
      <w:r w:rsidRPr="00293CEC">
        <w:rPr>
          <w:rFonts w:cs="Arial"/>
          <w:spacing w:val="-6"/>
          <w:sz w:val="20"/>
          <w:szCs w:val="20"/>
          <w:u w:val="single"/>
          <w:lang w:val="en-US"/>
        </w:rPr>
        <w:t>IV</w:t>
      </w:r>
    </w:p>
    <w:p w:rsidR="00A90499" w:rsidRPr="00293CEC" w:rsidRDefault="00A90499" w:rsidP="00A90499">
      <w:pPr>
        <w:jc w:val="center"/>
        <w:rPr>
          <w:rFonts w:cs="Arial"/>
          <w:sz w:val="20"/>
          <w:szCs w:val="20"/>
        </w:rPr>
      </w:pPr>
    </w:p>
    <w:tbl>
      <w:tblPr>
        <w:tblW w:w="5000" w:type="pct"/>
        <w:tblLook w:val="00A0"/>
      </w:tblPr>
      <w:tblGrid>
        <w:gridCol w:w="516"/>
        <w:gridCol w:w="1861"/>
        <w:gridCol w:w="2443"/>
        <w:gridCol w:w="1647"/>
        <w:gridCol w:w="1641"/>
        <w:gridCol w:w="60"/>
        <w:gridCol w:w="624"/>
        <w:gridCol w:w="684"/>
        <w:gridCol w:w="729"/>
        <w:gridCol w:w="847"/>
        <w:gridCol w:w="47"/>
        <w:gridCol w:w="745"/>
        <w:gridCol w:w="2145"/>
        <w:gridCol w:w="1647"/>
      </w:tblGrid>
      <w:tr w:rsidR="00A90499" w:rsidRPr="003D19D5" w:rsidTr="00A90499">
        <w:trPr>
          <w:trHeight w:val="345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D19D5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3D19D5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3D19D5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Перечень задач и мероприятий по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программы</w:t>
            </w: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Перечень стандартных процедур, обеспечива</w:t>
            </w:r>
            <w:r w:rsidRPr="003D19D5">
              <w:rPr>
                <w:rFonts w:cs="Arial"/>
                <w:sz w:val="20"/>
                <w:szCs w:val="20"/>
              </w:rPr>
              <w:t>ю</w:t>
            </w:r>
            <w:r w:rsidRPr="003D19D5">
              <w:rPr>
                <w:rFonts w:cs="Arial"/>
                <w:sz w:val="20"/>
                <w:szCs w:val="20"/>
              </w:rPr>
              <w:t>щих выполнение мер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приятия с указанием ср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ков исполнения</w:t>
            </w:r>
          </w:p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Источник ф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нансирования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Объем фина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сирования</w:t>
            </w:r>
          </w:p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(тыс</w:t>
            </w:r>
            <w:proofErr w:type="gramStart"/>
            <w:r w:rsidRPr="003D19D5">
              <w:rPr>
                <w:rFonts w:cs="Arial"/>
                <w:sz w:val="20"/>
                <w:szCs w:val="20"/>
              </w:rPr>
              <w:t>.р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>уб.)</w:t>
            </w:r>
          </w:p>
        </w:tc>
        <w:tc>
          <w:tcPr>
            <w:tcW w:w="156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Объем финансирования по годам реал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зации (тыс</w:t>
            </w:r>
            <w:proofErr w:type="gramStart"/>
            <w:r w:rsidRPr="003D19D5">
              <w:rPr>
                <w:rFonts w:cs="Arial"/>
                <w:sz w:val="20"/>
                <w:szCs w:val="20"/>
              </w:rPr>
              <w:t>.р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>уб.)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53" w:right="-108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Ответственный испо</w:t>
            </w:r>
            <w:r w:rsidRPr="003D19D5">
              <w:rPr>
                <w:rFonts w:cs="Arial"/>
                <w:sz w:val="20"/>
                <w:szCs w:val="20"/>
              </w:rPr>
              <w:t>л</w:t>
            </w:r>
            <w:r w:rsidRPr="003D19D5">
              <w:rPr>
                <w:rFonts w:cs="Arial"/>
                <w:sz w:val="20"/>
                <w:szCs w:val="20"/>
              </w:rPr>
              <w:t>нитель мероприятия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Результаты в</w:t>
            </w:r>
            <w:r w:rsidRPr="003D19D5">
              <w:rPr>
                <w:rFonts w:cs="Arial"/>
                <w:sz w:val="20"/>
                <w:szCs w:val="20"/>
              </w:rPr>
              <w:t>ы</w:t>
            </w:r>
            <w:r w:rsidRPr="003D19D5">
              <w:rPr>
                <w:rFonts w:cs="Arial"/>
                <w:sz w:val="20"/>
                <w:szCs w:val="20"/>
              </w:rPr>
              <w:t>полнения мер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приятия</w:t>
            </w:r>
          </w:p>
        </w:tc>
      </w:tr>
      <w:tr w:rsidR="00A90499" w:rsidRPr="003D19D5" w:rsidTr="00A90499">
        <w:trPr>
          <w:trHeight w:val="224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2014год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2015год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2016год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2017год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2018год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7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ind w:left="-108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D19D5">
              <w:rPr>
                <w:rFonts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A90499" w:rsidRPr="003D19D5" w:rsidTr="00A90499">
        <w:trPr>
          <w:trHeight w:val="7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Задача №1. Развитие рынка туристских услуг, развитие внутреннего и въездного туризма на территории Ступинского муниципального района</w:t>
            </w:r>
          </w:p>
        </w:tc>
      </w:tr>
      <w:tr w:rsidR="00A90499" w:rsidRPr="003D19D5" w:rsidTr="00A90499">
        <w:trPr>
          <w:trHeight w:val="5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1.1.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Организация и </w:t>
            </w:r>
          </w:p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проведение  ко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курса «Лучшая организация тур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стской индустрии в Ступинском м</w:t>
            </w:r>
            <w:r w:rsidRPr="003D19D5">
              <w:rPr>
                <w:rFonts w:cs="Arial"/>
                <w:sz w:val="20"/>
                <w:szCs w:val="20"/>
              </w:rPr>
              <w:t>у</w:t>
            </w:r>
            <w:r w:rsidRPr="003D19D5">
              <w:rPr>
                <w:rFonts w:cs="Arial"/>
                <w:sz w:val="20"/>
                <w:szCs w:val="20"/>
              </w:rPr>
              <w:t>ниципальном ра</w:t>
            </w:r>
            <w:r w:rsidRPr="003D19D5">
              <w:rPr>
                <w:rFonts w:cs="Arial"/>
                <w:sz w:val="20"/>
                <w:szCs w:val="20"/>
              </w:rPr>
              <w:t>й</w:t>
            </w:r>
            <w:r w:rsidRPr="003D19D5">
              <w:rPr>
                <w:rFonts w:cs="Arial"/>
                <w:sz w:val="20"/>
                <w:szCs w:val="20"/>
              </w:rPr>
              <w:t>оне»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 Подготовка и утве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ждение в установленном порядке состава конкур</w:t>
            </w:r>
            <w:r w:rsidRPr="003D19D5">
              <w:rPr>
                <w:rFonts w:cs="Arial"/>
                <w:sz w:val="20"/>
                <w:szCs w:val="20"/>
              </w:rPr>
              <w:t>с</w:t>
            </w:r>
            <w:r w:rsidRPr="003D19D5">
              <w:rPr>
                <w:rFonts w:cs="Arial"/>
                <w:sz w:val="20"/>
                <w:szCs w:val="20"/>
              </w:rPr>
              <w:t>ной комиссии и порядка проведения конкурса;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май – июль;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2. Организация и пров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дение конкурса среди предприятий туриндус</w:t>
            </w:r>
            <w:r w:rsidRPr="003D19D5">
              <w:rPr>
                <w:rFonts w:cs="Arial"/>
                <w:sz w:val="20"/>
                <w:szCs w:val="20"/>
              </w:rPr>
              <w:t>т</w:t>
            </w:r>
            <w:r w:rsidRPr="003D19D5">
              <w:rPr>
                <w:rFonts w:cs="Arial"/>
                <w:sz w:val="20"/>
                <w:szCs w:val="20"/>
              </w:rPr>
              <w:t>рии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август – сентябрь.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Комитет по инвест</w:t>
            </w:r>
            <w:r>
              <w:rPr>
                <w:rFonts w:cs="Arial"/>
                <w:sz w:val="20"/>
                <w:szCs w:val="20"/>
              </w:rPr>
              <w:t>и</w:t>
            </w:r>
            <w:r>
              <w:rPr>
                <w:rFonts w:cs="Arial"/>
                <w:sz w:val="20"/>
                <w:szCs w:val="20"/>
              </w:rPr>
              <w:t>циям, экономике и предпринимательству</w:t>
            </w:r>
            <w:r w:rsidRPr="003D19D5">
              <w:rPr>
                <w:rFonts w:cs="Arial"/>
                <w:sz w:val="20"/>
                <w:szCs w:val="20"/>
              </w:rPr>
              <w:t xml:space="preserve">, комитет </w:t>
            </w:r>
            <w:r>
              <w:rPr>
                <w:rFonts w:cs="Arial"/>
                <w:sz w:val="20"/>
                <w:szCs w:val="20"/>
              </w:rPr>
              <w:t>по культуре, физической культуре, спорту и работе с м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лодежью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Проведение конкурса и о</w:t>
            </w:r>
            <w:r w:rsidRPr="003D19D5">
              <w:rPr>
                <w:rFonts w:cs="Arial"/>
                <w:sz w:val="20"/>
                <w:szCs w:val="20"/>
              </w:rPr>
              <w:t>п</w:t>
            </w:r>
            <w:r w:rsidRPr="003D19D5">
              <w:rPr>
                <w:rFonts w:cs="Arial"/>
                <w:sz w:val="20"/>
                <w:szCs w:val="20"/>
              </w:rPr>
              <w:t>ределение поб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дителей и пр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зеров по ном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нациям конку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са.</w:t>
            </w:r>
          </w:p>
        </w:tc>
      </w:tr>
      <w:tr w:rsidR="00A90499" w:rsidRPr="003D19D5" w:rsidTr="00A90499">
        <w:trPr>
          <w:trHeight w:val="845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282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1.2.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Организация и </w:t>
            </w:r>
          </w:p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проведение  нау</w:t>
            </w:r>
            <w:r w:rsidRPr="003D19D5">
              <w:rPr>
                <w:rFonts w:cs="Arial"/>
                <w:sz w:val="20"/>
                <w:szCs w:val="20"/>
              </w:rPr>
              <w:t>ч</w:t>
            </w:r>
            <w:r w:rsidRPr="003D19D5">
              <w:rPr>
                <w:rFonts w:cs="Arial"/>
                <w:sz w:val="20"/>
                <w:szCs w:val="20"/>
              </w:rPr>
              <w:t>но-практической конференции по туризму (МБУК «Ступинский и</w:t>
            </w:r>
            <w:r w:rsidRPr="003D19D5">
              <w:rPr>
                <w:rFonts w:cs="Arial"/>
                <w:sz w:val="20"/>
                <w:szCs w:val="20"/>
              </w:rPr>
              <w:t>с</w:t>
            </w:r>
            <w:r w:rsidRPr="003D19D5">
              <w:rPr>
                <w:rFonts w:cs="Arial"/>
                <w:sz w:val="20"/>
                <w:szCs w:val="20"/>
              </w:rPr>
              <w:t>торико-краеведческий музей»)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 Подготовка и утве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ждение в установленном порядке программы м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роприятия.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апрель - май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2. Организация и пров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дение  мероприятия для принятия конструкти</w:t>
            </w:r>
            <w:r w:rsidRPr="003D19D5">
              <w:rPr>
                <w:rFonts w:cs="Arial"/>
                <w:sz w:val="20"/>
                <w:szCs w:val="20"/>
              </w:rPr>
              <w:t>в</w:t>
            </w:r>
            <w:r w:rsidRPr="003D19D5">
              <w:rPr>
                <w:rFonts w:cs="Arial"/>
                <w:sz w:val="20"/>
                <w:szCs w:val="20"/>
              </w:rPr>
              <w:t>ных решений в сфере развития туризма на те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ритории Ступинского муниципального района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май – июль.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3D19D5">
              <w:rPr>
                <w:rFonts w:cs="Arial"/>
                <w:sz w:val="20"/>
                <w:szCs w:val="20"/>
              </w:rPr>
              <w:t>с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>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>по культуре, физической культуре, спорту и работе с м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лодежью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Рекомендации по разработке приоритетных направлений развития тури</w:t>
            </w:r>
            <w:r w:rsidRPr="003D19D5">
              <w:rPr>
                <w:rFonts w:cs="Arial"/>
                <w:sz w:val="20"/>
                <w:szCs w:val="20"/>
              </w:rPr>
              <w:t>з</w:t>
            </w:r>
            <w:r w:rsidRPr="003D19D5">
              <w:rPr>
                <w:rFonts w:cs="Arial"/>
                <w:sz w:val="20"/>
                <w:szCs w:val="20"/>
              </w:rPr>
              <w:t>ма.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Разработка н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вых и перспе</w:t>
            </w:r>
            <w:r w:rsidRPr="003D19D5">
              <w:rPr>
                <w:rFonts w:cs="Arial"/>
                <w:sz w:val="20"/>
                <w:szCs w:val="20"/>
              </w:rPr>
              <w:t>к</w:t>
            </w:r>
            <w:r w:rsidRPr="003D19D5">
              <w:rPr>
                <w:rFonts w:cs="Arial"/>
                <w:sz w:val="20"/>
                <w:szCs w:val="20"/>
              </w:rPr>
              <w:t>тивных турис</w:t>
            </w:r>
            <w:r w:rsidRPr="003D19D5">
              <w:rPr>
                <w:rFonts w:cs="Arial"/>
                <w:sz w:val="20"/>
                <w:szCs w:val="20"/>
              </w:rPr>
              <w:t>т</w:t>
            </w:r>
            <w:r w:rsidRPr="003D19D5">
              <w:rPr>
                <w:rFonts w:cs="Arial"/>
                <w:sz w:val="20"/>
                <w:szCs w:val="20"/>
              </w:rPr>
              <w:t>ских маршр</w:t>
            </w:r>
            <w:r w:rsidRPr="003D19D5">
              <w:rPr>
                <w:rFonts w:cs="Arial"/>
                <w:sz w:val="20"/>
                <w:szCs w:val="20"/>
              </w:rPr>
              <w:t>у</w:t>
            </w:r>
            <w:r w:rsidRPr="003D19D5">
              <w:rPr>
                <w:rFonts w:cs="Arial"/>
                <w:sz w:val="20"/>
                <w:szCs w:val="20"/>
              </w:rPr>
              <w:t>тов,</w:t>
            </w:r>
          </w:p>
        </w:tc>
      </w:tr>
      <w:tr w:rsidR="00A90499" w:rsidRPr="003D19D5" w:rsidTr="00A90499">
        <w:trPr>
          <w:trHeight w:val="51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255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1.3.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Разработка и с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ставление единого реестра турист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lastRenderedPageBreak/>
              <w:t>ческих маршрутов по Ступинскому муниципальному району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lastRenderedPageBreak/>
              <w:t xml:space="preserve">1. Сбор и обработка </w:t>
            </w:r>
            <w:proofErr w:type="gramStart"/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формационных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 xml:space="preserve"> 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 материалов;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lastRenderedPageBreak/>
              <w:t>Срок постоянно;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2. Подготовка и соглас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вание необходимой д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кументации для создания Реестра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январь – март 2015г.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lastRenderedPageBreak/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lastRenderedPageBreak/>
              <w:t>пального района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lastRenderedPageBreak/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>по культуре, физической культуре, спорту и работе с м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lastRenderedPageBreak/>
              <w:t>лодежью</w:t>
            </w:r>
            <w:r w:rsidRPr="003D19D5">
              <w:rPr>
                <w:rFonts w:cs="Arial"/>
                <w:sz w:val="20"/>
                <w:szCs w:val="20"/>
              </w:rPr>
              <w:t>, управление образования</w:t>
            </w: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235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7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1.4.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Создание  и те</w:t>
            </w:r>
            <w:r w:rsidRPr="003D19D5">
              <w:rPr>
                <w:rFonts w:cs="Arial"/>
                <w:sz w:val="20"/>
                <w:szCs w:val="20"/>
              </w:rPr>
              <w:t>х</w:t>
            </w:r>
            <w:r w:rsidRPr="003D19D5">
              <w:rPr>
                <w:rFonts w:cs="Arial"/>
                <w:sz w:val="20"/>
                <w:szCs w:val="20"/>
              </w:rPr>
              <w:t>ническая по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держка туристич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ского информац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онного портала Ступинского м</w:t>
            </w:r>
            <w:r w:rsidRPr="003D19D5">
              <w:rPr>
                <w:rFonts w:cs="Arial"/>
                <w:sz w:val="20"/>
                <w:szCs w:val="20"/>
              </w:rPr>
              <w:t>у</w:t>
            </w:r>
            <w:r w:rsidRPr="003D19D5">
              <w:rPr>
                <w:rFonts w:cs="Arial"/>
                <w:sz w:val="20"/>
                <w:szCs w:val="20"/>
              </w:rPr>
              <w:t>ниципального района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 Сбор и обработка м</w:t>
            </w:r>
            <w:r w:rsidRPr="003D19D5">
              <w:rPr>
                <w:rFonts w:cs="Arial"/>
                <w:sz w:val="20"/>
                <w:szCs w:val="20"/>
              </w:rPr>
              <w:t>а</w:t>
            </w:r>
            <w:r w:rsidRPr="003D19D5">
              <w:rPr>
                <w:rFonts w:cs="Arial"/>
                <w:sz w:val="20"/>
                <w:szCs w:val="20"/>
              </w:rPr>
              <w:t>териалов.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постоянно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2. Создание туристич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ского информационного портала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май 2015г.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3. Техническая поддер</w:t>
            </w:r>
            <w:r w:rsidRPr="003D19D5">
              <w:rPr>
                <w:rFonts w:cs="Arial"/>
                <w:sz w:val="20"/>
                <w:szCs w:val="20"/>
              </w:rPr>
              <w:t>ж</w:t>
            </w:r>
            <w:r w:rsidRPr="003D19D5">
              <w:rPr>
                <w:rFonts w:cs="Arial"/>
                <w:sz w:val="20"/>
                <w:szCs w:val="20"/>
              </w:rPr>
              <w:t>ка туристического 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формационного портала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 xml:space="preserve">по культуре, физической культуре, спорту и работе с </w:t>
            </w:r>
            <w:r w:rsidRPr="00F47F7B">
              <w:rPr>
                <w:rFonts w:cs="Arial"/>
                <w:sz w:val="20"/>
                <w:szCs w:val="20"/>
              </w:rPr>
              <w:t>м</w:t>
            </w:r>
            <w:r w:rsidRPr="00F47F7B">
              <w:rPr>
                <w:rFonts w:cs="Arial"/>
                <w:sz w:val="20"/>
                <w:szCs w:val="20"/>
              </w:rPr>
              <w:t>о</w:t>
            </w:r>
            <w:r w:rsidRPr="00F47F7B">
              <w:rPr>
                <w:rFonts w:cs="Arial"/>
                <w:sz w:val="20"/>
                <w:szCs w:val="20"/>
              </w:rPr>
              <w:t>лодежью, управление информационных технологий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Получение а</w:t>
            </w:r>
            <w:r w:rsidRPr="003D19D5">
              <w:rPr>
                <w:rFonts w:cs="Arial"/>
                <w:sz w:val="20"/>
                <w:szCs w:val="20"/>
              </w:rPr>
              <w:t>к</w:t>
            </w:r>
            <w:r w:rsidRPr="003D19D5">
              <w:rPr>
                <w:rFonts w:cs="Arial"/>
                <w:sz w:val="20"/>
                <w:szCs w:val="20"/>
              </w:rPr>
              <w:t>туальной 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формации о т</w:t>
            </w:r>
            <w:r w:rsidRPr="003D19D5">
              <w:rPr>
                <w:rFonts w:cs="Arial"/>
                <w:sz w:val="20"/>
                <w:szCs w:val="20"/>
              </w:rPr>
              <w:t>у</w:t>
            </w:r>
            <w:r w:rsidRPr="003D19D5">
              <w:rPr>
                <w:rFonts w:cs="Arial"/>
                <w:sz w:val="20"/>
                <w:szCs w:val="20"/>
              </w:rPr>
              <w:t>ристских ресу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сах Ступинск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го муниципал</w:t>
            </w:r>
            <w:r w:rsidRPr="003D19D5">
              <w:rPr>
                <w:rFonts w:cs="Arial"/>
                <w:sz w:val="20"/>
                <w:szCs w:val="20"/>
              </w:rPr>
              <w:t>ь</w:t>
            </w:r>
            <w:r w:rsidRPr="003D19D5">
              <w:rPr>
                <w:rFonts w:cs="Arial"/>
                <w:sz w:val="20"/>
                <w:szCs w:val="20"/>
              </w:rPr>
              <w:t>ного района</w:t>
            </w:r>
          </w:p>
        </w:tc>
      </w:tr>
      <w:tr w:rsidR="00A90499" w:rsidRPr="003D19D5" w:rsidTr="00A90499">
        <w:trPr>
          <w:trHeight w:val="235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220,0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  50,0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70,0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70"/>
        </w:trPr>
        <w:tc>
          <w:tcPr>
            <w:tcW w:w="16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Всего по задаче №1.</w:t>
            </w:r>
          </w:p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282"/>
        </w:trPr>
        <w:tc>
          <w:tcPr>
            <w:tcW w:w="163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400,0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80,0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120,0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280"/>
        </w:trPr>
        <w:tc>
          <w:tcPr>
            <w:tcW w:w="16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400,0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80,0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120,0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Задача №2.  Развитие туристской инфраструктуры Ступинского муниципального района</w:t>
            </w:r>
          </w:p>
        </w:tc>
      </w:tr>
      <w:tr w:rsidR="00A90499" w:rsidRPr="003D19D5" w:rsidTr="00A90499">
        <w:trPr>
          <w:trHeight w:val="5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2.1.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Организация ра</w:t>
            </w:r>
            <w:r w:rsidRPr="003D19D5">
              <w:rPr>
                <w:rFonts w:cs="Arial"/>
                <w:sz w:val="20"/>
                <w:szCs w:val="20"/>
              </w:rPr>
              <w:t>з</w:t>
            </w:r>
            <w:r w:rsidRPr="003D19D5">
              <w:rPr>
                <w:rFonts w:cs="Arial"/>
                <w:sz w:val="20"/>
                <w:szCs w:val="20"/>
              </w:rPr>
              <w:t>вития туристских объектов (гост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ницы, гостини</w:t>
            </w:r>
            <w:r w:rsidRPr="003D19D5">
              <w:rPr>
                <w:rFonts w:cs="Arial"/>
                <w:sz w:val="20"/>
                <w:szCs w:val="20"/>
              </w:rPr>
              <w:t>ч</w:t>
            </w:r>
            <w:r w:rsidRPr="003D19D5">
              <w:rPr>
                <w:rFonts w:cs="Arial"/>
                <w:sz w:val="20"/>
                <w:szCs w:val="20"/>
              </w:rPr>
              <w:t>ные комплексы, кемпинги)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1. Мониторинг качества услуг, предоставляемых туристскими объектами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F47F7B">
              <w:rPr>
                <w:rFonts w:cs="Arial"/>
                <w:sz w:val="20"/>
                <w:szCs w:val="20"/>
              </w:rPr>
              <w:t>Управление стро</w:t>
            </w:r>
            <w:r w:rsidRPr="00F47F7B">
              <w:rPr>
                <w:rFonts w:cs="Arial"/>
                <w:sz w:val="20"/>
                <w:szCs w:val="20"/>
              </w:rPr>
              <w:t>и</w:t>
            </w:r>
            <w:r w:rsidRPr="00F47F7B">
              <w:rPr>
                <w:rFonts w:cs="Arial"/>
                <w:sz w:val="20"/>
                <w:szCs w:val="20"/>
              </w:rPr>
              <w:t xml:space="preserve">тельства </w:t>
            </w:r>
            <w:r>
              <w:rPr>
                <w:rFonts w:cs="Arial"/>
                <w:sz w:val="20"/>
                <w:szCs w:val="20"/>
              </w:rPr>
              <w:t>и архитект</w:t>
            </w:r>
            <w:r>
              <w:rPr>
                <w:rFonts w:cs="Arial"/>
                <w:sz w:val="20"/>
                <w:szCs w:val="20"/>
              </w:rPr>
              <w:t>у</w:t>
            </w:r>
            <w:r>
              <w:rPr>
                <w:rFonts w:cs="Arial"/>
                <w:sz w:val="20"/>
                <w:szCs w:val="20"/>
              </w:rPr>
              <w:t>ры</w:t>
            </w:r>
            <w:r w:rsidRPr="003D19D5">
              <w:rPr>
                <w:rFonts w:cs="Arial"/>
                <w:sz w:val="20"/>
                <w:szCs w:val="20"/>
              </w:rPr>
              <w:t xml:space="preserve">, Комитет </w:t>
            </w:r>
            <w:r>
              <w:rPr>
                <w:rFonts w:cs="Arial"/>
                <w:sz w:val="20"/>
                <w:szCs w:val="20"/>
              </w:rPr>
              <w:t xml:space="preserve">по </w:t>
            </w:r>
            <w:r w:rsidRPr="003D19D5">
              <w:rPr>
                <w:rFonts w:cs="Arial"/>
                <w:sz w:val="20"/>
                <w:szCs w:val="20"/>
              </w:rPr>
              <w:t>кул</w:t>
            </w:r>
            <w:r w:rsidRPr="003D19D5">
              <w:rPr>
                <w:rFonts w:cs="Arial"/>
                <w:sz w:val="20"/>
                <w:szCs w:val="20"/>
              </w:rPr>
              <w:t>ь</w:t>
            </w:r>
            <w:r w:rsidRPr="003D19D5">
              <w:rPr>
                <w:rFonts w:cs="Arial"/>
                <w:sz w:val="20"/>
                <w:szCs w:val="20"/>
              </w:rPr>
              <w:t>тур</w:t>
            </w:r>
            <w:r>
              <w:rPr>
                <w:rFonts w:cs="Arial"/>
                <w:sz w:val="20"/>
                <w:szCs w:val="20"/>
              </w:rPr>
              <w:t>е, физической культуре, спорту и работе с молодежью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Создание бл</w:t>
            </w:r>
            <w:r w:rsidRPr="003D19D5">
              <w:rPr>
                <w:rFonts w:cs="Arial"/>
                <w:sz w:val="20"/>
                <w:szCs w:val="20"/>
              </w:rPr>
              <w:t>а</w:t>
            </w:r>
            <w:r w:rsidRPr="003D19D5">
              <w:rPr>
                <w:rFonts w:cs="Arial"/>
                <w:sz w:val="20"/>
                <w:szCs w:val="20"/>
              </w:rPr>
              <w:t>гоприятных у</w:t>
            </w:r>
            <w:r w:rsidRPr="003D19D5">
              <w:rPr>
                <w:rFonts w:cs="Arial"/>
                <w:sz w:val="20"/>
                <w:szCs w:val="20"/>
              </w:rPr>
              <w:t>с</w:t>
            </w:r>
            <w:r w:rsidRPr="003D19D5">
              <w:rPr>
                <w:rFonts w:cs="Arial"/>
                <w:sz w:val="20"/>
                <w:szCs w:val="20"/>
              </w:rPr>
              <w:t>ловий для ра</w:t>
            </w:r>
            <w:r w:rsidRPr="003D19D5">
              <w:rPr>
                <w:rFonts w:cs="Arial"/>
                <w:sz w:val="20"/>
                <w:szCs w:val="20"/>
              </w:rPr>
              <w:t>з</w:t>
            </w:r>
            <w:r w:rsidRPr="003D19D5">
              <w:rPr>
                <w:rFonts w:cs="Arial"/>
                <w:sz w:val="20"/>
                <w:szCs w:val="20"/>
              </w:rPr>
              <w:t>вития турис</w:t>
            </w:r>
            <w:r w:rsidRPr="003D19D5">
              <w:rPr>
                <w:rFonts w:cs="Arial"/>
                <w:sz w:val="20"/>
                <w:szCs w:val="20"/>
              </w:rPr>
              <w:t>т</w:t>
            </w:r>
            <w:r w:rsidRPr="003D19D5">
              <w:rPr>
                <w:rFonts w:cs="Arial"/>
                <w:sz w:val="20"/>
                <w:szCs w:val="20"/>
              </w:rPr>
              <w:t xml:space="preserve">ских объектов. 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285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163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2.2.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3D19D5">
              <w:rPr>
                <w:rFonts w:cs="Arial"/>
                <w:sz w:val="20"/>
                <w:szCs w:val="20"/>
              </w:rPr>
              <w:t>Капитальные вл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жения в объекты обеспечивающей инфраструктуры (канализация, в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доснабжение, те</w:t>
            </w:r>
            <w:r w:rsidRPr="003D19D5">
              <w:rPr>
                <w:rFonts w:cs="Arial"/>
                <w:sz w:val="20"/>
                <w:szCs w:val="20"/>
              </w:rPr>
              <w:t>п</w:t>
            </w:r>
            <w:r w:rsidRPr="003D19D5">
              <w:rPr>
                <w:rFonts w:cs="Arial"/>
                <w:sz w:val="20"/>
                <w:szCs w:val="20"/>
              </w:rPr>
              <w:t>лоснабжение, г</w:t>
            </w:r>
            <w:r w:rsidRPr="003D19D5">
              <w:rPr>
                <w:rFonts w:cs="Arial"/>
                <w:sz w:val="20"/>
                <w:szCs w:val="20"/>
              </w:rPr>
              <w:t>а</w:t>
            </w:r>
            <w:r w:rsidRPr="003D19D5">
              <w:rPr>
                <w:rFonts w:cs="Arial"/>
                <w:sz w:val="20"/>
                <w:szCs w:val="20"/>
              </w:rPr>
              <w:t>зификация, сети электроснабжения) на земельных уч</w:t>
            </w:r>
            <w:r w:rsidRPr="003D19D5">
              <w:rPr>
                <w:rFonts w:cs="Arial"/>
                <w:sz w:val="20"/>
                <w:szCs w:val="20"/>
              </w:rPr>
              <w:t>а</w:t>
            </w:r>
            <w:r w:rsidRPr="003D19D5">
              <w:rPr>
                <w:rFonts w:cs="Arial"/>
                <w:sz w:val="20"/>
                <w:szCs w:val="20"/>
              </w:rPr>
              <w:t xml:space="preserve">стках, на которых </w:t>
            </w:r>
            <w:r w:rsidRPr="003D19D5">
              <w:rPr>
                <w:rFonts w:cs="Arial"/>
                <w:sz w:val="20"/>
                <w:szCs w:val="20"/>
              </w:rPr>
              <w:lastRenderedPageBreak/>
              <w:t>осуществляется строительство т</w:t>
            </w:r>
            <w:r w:rsidRPr="003D19D5">
              <w:rPr>
                <w:rFonts w:cs="Arial"/>
                <w:sz w:val="20"/>
                <w:szCs w:val="20"/>
              </w:rPr>
              <w:t>у</w:t>
            </w:r>
            <w:r w:rsidRPr="003D19D5">
              <w:rPr>
                <w:rFonts w:cs="Arial"/>
                <w:sz w:val="20"/>
                <w:szCs w:val="20"/>
              </w:rPr>
              <w:t>ристских объектов (гостиницы, го</w:t>
            </w:r>
            <w:r w:rsidRPr="003D19D5">
              <w:rPr>
                <w:rFonts w:cs="Arial"/>
                <w:sz w:val="20"/>
                <w:szCs w:val="20"/>
              </w:rPr>
              <w:t>с</w:t>
            </w:r>
            <w:r w:rsidRPr="003D19D5">
              <w:rPr>
                <w:rFonts w:cs="Arial"/>
                <w:sz w:val="20"/>
                <w:szCs w:val="20"/>
              </w:rPr>
              <w:t>тиничные ко</w:t>
            </w:r>
            <w:r w:rsidRPr="003D19D5">
              <w:rPr>
                <w:rFonts w:cs="Arial"/>
                <w:sz w:val="20"/>
                <w:szCs w:val="20"/>
              </w:rPr>
              <w:t>м</w:t>
            </w:r>
            <w:r w:rsidRPr="003D19D5">
              <w:rPr>
                <w:rFonts w:cs="Arial"/>
                <w:sz w:val="20"/>
                <w:szCs w:val="20"/>
              </w:rPr>
              <w:t>плексы, кемпи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ги).</w:t>
            </w:r>
            <w:proofErr w:type="gramEnd"/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lastRenderedPageBreak/>
              <w:t>1. Подготовка и подача заявки в Министерство культуры МО для  вкл</w:t>
            </w:r>
            <w:r w:rsidRPr="003D19D5">
              <w:rPr>
                <w:rFonts w:cs="Arial"/>
                <w:sz w:val="20"/>
                <w:szCs w:val="20"/>
              </w:rPr>
              <w:t>ю</w:t>
            </w:r>
            <w:r w:rsidRPr="003D19D5">
              <w:rPr>
                <w:rFonts w:cs="Arial"/>
                <w:sz w:val="20"/>
                <w:szCs w:val="20"/>
              </w:rPr>
              <w:t>чения проектов в гос</w:t>
            </w:r>
            <w:r w:rsidRPr="003D19D5">
              <w:rPr>
                <w:rFonts w:cs="Arial"/>
                <w:sz w:val="20"/>
                <w:szCs w:val="20"/>
              </w:rPr>
              <w:t>у</w:t>
            </w:r>
            <w:r w:rsidRPr="003D19D5">
              <w:rPr>
                <w:rFonts w:cs="Arial"/>
                <w:sz w:val="20"/>
                <w:szCs w:val="20"/>
              </w:rPr>
              <w:t>дарственную программу «Культура Подмосковья» в установленном порядке.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управления ЖКХ, </w:t>
            </w:r>
            <w:r>
              <w:rPr>
                <w:rFonts w:cs="Arial"/>
                <w:sz w:val="20"/>
                <w:szCs w:val="20"/>
              </w:rPr>
              <w:t>и благоустройства</w:t>
            </w:r>
            <w:r w:rsidRPr="003D19D5">
              <w:rPr>
                <w:rFonts w:cs="Arial"/>
                <w:sz w:val="20"/>
                <w:szCs w:val="20"/>
              </w:rPr>
              <w:t>, К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 xml:space="preserve">митет </w:t>
            </w:r>
            <w:r>
              <w:rPr>
                <w:rFonts w:cs="Arial"/>
                <w:sz w:val="20"/>
                <w:szCs w:val="20"/>
              </w:rPr>
              <w:t>по культуре, физической культуре, спорту и работе с м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лодежью</w:t>
            </w: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48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Проведение госуда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ственной историко-культурной экспе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тизы для включения в единый государс</w:t>
            </w:r>
            <w:r w:rsidRPr="003D19D5">
              <w:rPr>
                <w:rFonts w:cs="Arial"/>
                <w:sz w:val="20"/>
                <w:szCs w:val="20"/>
              </w:rPr>
              <w:t>т</w:t>
            </w:r>
            <w:r w:rsidRPr="003D19D5">
              <w:rPr>
                <w:rFonts w:cs="Arial"/>
                <w:sz w:val="20"/>
                <w:szCs w:val="20"/>
              </w:rPr>
              <w:t>венный реестр об</w:t>
            </w:r>
            <w:r w:rsidRPr="003D19D5">
              <w:rPr>
                <w:rFonts w:cs="Arial"/>
                <w:sz w:val="20"/>
                <w:szCs w:val="20"/>
              </w:rPr>
              <w:t>ъ</w:t>
            </w:r>
            <w:r w:rsidRPr="003D19D5">
              <w:rPr>
                <w:rFonts w:cs="Arial"/>
                <w:sz w:val="20"/>
                <w:szCs w:val="20"/>
              </w:rPr>
              <w:t>ектов культурного наследия народов РФ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 Подготовка исходной документации в устано</w:t>
            </w:r>
            <w:r w:rsidRPr="003D19D5">
              <w:rPr>
                <w:rFonts w:cs="Arial"/>
                <w:sz w:val="20"/>
                <w:szCs w:val="20"/>
              </w:rPr>
              <w:t>в</w:t>
            </w:r>
            <w:r w:rsidRPr="003D19D5">
              <w:rPr>
                <w:rFonts w:cs="Arial"/>
                <w:sz w:val="20"/>
                <w:szCs w:val="20"/>
              </w:rPr>
              <w:t>ленном порядке для пр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доставления в министе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ство культуры МО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в течени</w:t>
            </w:r>
            <w:proofErr w:type="gramStart"/>
            <w:r w:rsidRPr="003D19D5">
              <w:rPr>
                <w:rFonts w:cs="Arial"/>
                <w:sz w:val="20"/>
                <w:szCs w:val="20"/>
              </w:rPr>
              <w:t>и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 xml:space="preserve"> года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tabs>
                <w:tab w:val="left" w:pos="13041"/>
              </w:tabs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>по культуре, физической культуре, спорту и работе с м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лодежью</w:t>
            </w:r>
            <w:r w:rsidRPr="003D19D5">
              <w:rPr>
                <w:rFonts w:cs="Arial"/>
                <w:sz w:val="20"/>
                <w:szCs w:val="20"/>
              </w:rPr>
              <w:t>, комитет по управлению имущ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ством</w:t>
            </w: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480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жетов посел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ний Ступинск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го муниципал</w:t>
            </w:r>
            <w:r w:rsidRPr="003D19D5">
              <w:rPr>
                <w:rFonts w:cs="Arial"/>
                <w:sz w:val="20"/>
                <w:szCs w:val="20"/>
              </w:rPr>
              <w:t>ь</w:t>
            </w:r>
            <w:r w:rsidRPr="003D19D5">
              <w:rPr>
                <w:rFonts w:cs="Arial"/>
                <w:sz w:val="20"/>
                <w:szCs w:val="20"/>
              </w:rPr>
              <w:t>ного района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634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2.4.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Содействие в о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ганизации выпо</w:t>
            </w:r>
            <w:r w:rsidRPr="003D19D5">
              <w:rPr>
                <w:rFonts w:cs="Arial"/>
                <w:sz w:val="20"/>
                <w:szCs w:val="20"/>
              </w:rPr>
              <w:t>л</w:t>
            </w:r>
            <w:r w:rsidRPr="003D19D5">
              <w:rPr>
                <w:rFonts w:cs="Arial"/>
                <w:sz w:val="20"/>
                <w:szCs w:val="20"/>
              </w:rPr>
              <w:t>нения меропри</w:t>
            </w:r>
            <w:r w:rsidRPr="003D19D5">
              <w:rPr>
                <w:rFonts w:cs="Arial"/>
                <w:sz w:val="20"/>
                <w:szCs w:val="20"/>
              </w:rPr>
              <w:t>я</w:t>
            </w:r>
            <w:r w:rsidRPr="003D19D5">
              <w:rPr>
                <w:rFonts w:cs="Arial"/>
                <w:sz w:val="20"/>
                <w:szCs w:val="20"/>
              </w:rPr>
              <w:t>тий по благоус</w:t>
            </w:r>
            <w:r w:rsidRPr="003D19D5">
              <w:rPr>
                <w:rFonts w:cs="Arial"/>
                <w:sz w:val="20"/>
                <w:szCs w:val="20"/>
              </w:rPr>
              <w:t>т</w:t>
            </w:r>
            <w:r w:rsidRPr="003D19D5">
              <w:rPr>
                <w:rFonts w:cs="Arial"/>
                <w:sz w:val="20"/>
                <w:szCs w:val="20"/>
              </w:rPr>
              <w:t xml:space="preserve">ройству парка культуры и отдыха </w:t>
            </w:r>
            <w:proofErr w:type="gramStart"/>
            <w:r w:rsidRPr="003D19D5">
              <w:rPr>
                <w:rFonts w:cs="Arial"/>
                <w:sz w:val="20"/>
                <w:szCs w:val="20"/>
              </w:rPr>
              <w:t>г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 xml:space="preserve">.п. Михнево  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 Выполнение работ по благоустройству и мон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торинг выполнения м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роприятий в рамках гос</w:t>
            </w:r>
            <w:r w:rsidRPr="003D19D5">
              <w:rPr>
                <w:rFonts w:cs="Arial"/>
                <w:sz w:val="20"/>
                <w:szCs w:val="20"/>
              </w:rPr>
              <w:t>у</w:t>
            </w:r>
            <w:r w:rsidRPr="003D19D5">
              <w:rPr>
                <w:rFonts w:cs="Arial"/>
                <w:sz w:val="20"/>
                <w:szCs w:val="20"/>
              </w:rPr>
              <w:t xml:space="preserve">дарственной программы «Культура Подмосковья» по благоустройству парка культуры и отдыха </w:t>
            </w:r>
            <w:proofErr w:type="gramStart"/>
            <w:r w:rsidRPr="003D19D5">
              <w:rPr>
                <w:rFonts w:cs="Arial"/>
                <w:sz w:val="20"/>
                <w:szCs w:val="20"/>
              </w:rPr>
              <w:t>г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 xml:space="preserve">.п. Михнево 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Срок: январь-декабрь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3D19D5">
                <w:rPr>
                  <w:rFonts w:cs="Arial"/>
                  <w:sz w:val="20"/>
                  <w:szCs w:val="20"/>
                </w:rPr>
                <w:t>2016 г</w:t>
              </w:r>
            </w:smartTag>
            <w:r w:rsidRPr="003D19D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Моско</w:t>
            </w:r>
            <w:r w:rsidRPr="003D19D5">
              <w:rPr>
                <w:rFonts w:cs="Arial"/>
                <w:sz w:val="20"/>
                <w:szCs w:val="20"/>
              </w:rPr>
              <w:t>в</w:t>
            </w:r>
            <w:r w:rsidRPr="003D19D5">
              <w:rPr>
                <w:rFonts w:cs="Arial"/>
                <w:sz w:val="20"/>
                <w:szCs w:val="20"/>
              </w:rPr>
              <w:t xml:space="preserve">ской области </w:t>
            </w:r>
            <w:r w:rsidRPr="003D19D5">
              <w:rPr>
                <w:rFonts w:cs="Arial"/>
                <w:i/>
                <w:sz w:val="20"/>
                <w:szCs w:val="20"/>
              </w:rPr>
              <w:t xml:space="preserve">(средства бюджета </w:t>
            </w:r>
            <w:proofErr w:type="spellStart"/>
            <w:r w:rsidRPr="003D19D5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3D19D5">
              <w:rPr>
                <w:rFonts w:cs="Arial"/>
                <w:i/>
                <w:sz w:val="20"/>
                <w:szCs w:val="20"/>
              </w:rPr>
              <w:t xml:space="preserve"> Михнево)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>по культуре, физической культуре, спорту и работе с м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лодежью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77" w:right="-108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Благоустройство территории парка культуры и отд</w:t>
            </w:r>
            <w:r w:rsidRPr="003D19D5">
              <w:rPr>
                <w:rFonts w:cs="Arial"/>
                <w:sz w:val="20"/>
                <w:szCs w:val="20"/>
              </w:rPr>
              <w:t>ы</w:t>
            </w:r>
            <w:r w:rsidRPr="003D19D5">
              <w:rPr>
                <w:rFonts w:cs="Arial"/>
                <w:sz w:val="20"/>
                <w:szCs w:val="20"/>
              </w:rPr>
              <w:t>ха городского поселения Михн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во</w:t>
            </w:r>
          </w:p>
        </w:tc>
      </w:tr>
      <w:tr w:rsidR="00A90499" w:rsidRPr="003D19D5" w:rsidTr="00A90499">
        <w:trPr>
          <w:trHeight w:val="432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посел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 xml:space="preserve">ний </w:t>
            </w:r>
            <w:r w:rsidRPr="003D19D5">
              <w:rPr>
                <w:rFonts w:cs="Arial"/>
                <w:i/>
                <w:sz w:val="20"/>
                <w:szCs w:val="20"/>
              </w:rPr>
              <w:t xml:space="preserve">(средства бюджета </w:t>
            </w:r>
            <w:proofErr w:type="spellStart"/>
            <w:r w:rsidRPr="003D19D5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3D19D5">
              <w:rPr>
                <w:rFonts w:cs="Arial"/>
                <w:i/>
                <w:sz w:val="20"/>
                <w:szCs w:val="20"/>
              </w:rPr>
              <w:t xml:space="preserve"> Ми</w:t>
            </w:r>
            <w:r w:rsidRPr="003D19D5">
              <w:rPr>
                <w:rFonts w:cs="Arial"/>
                <w:i/>
                <w:sz w:val="20"/>
                <w:szCs w:val="20"/>
              </w:rPr>
              <w:t>х</w:t>
            </w:r>
            <w:r w:rsidRPr="003D19D5">
              <w:rPr>
                <w:rFonts w:cs="Arial"/>
                <w:i/>
                <w:sz w:val="20"/>
                <w:szCs w:val="20"/>
              </w:rPr>
              <w:t>нево)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ind w:left="-77" w:right="-108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7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2.5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Содействие в о</w:t>
            </w:r>
            <w:r w:rsidRPr="003D19D5">
              <w:rPr>
                <w:rFonts w:cs="Arial"/>
                <w:sz w:val="20"/>
                <w:szCs w:val="20"/>
              </w:rPr>
              <w:t>р</w:t>
            </w:r>
            <w:r w:rsidRPr="003D19D5">
              <w:rPr>
                <w:rFonts w:cs="Arial"/>
                <w:sz w:val="20"/>
                <w:szCs w:val="20"/>
              </w:rPr>
              <w:t>ганизации мер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приятий по благ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 xml:space="preserve">устройству парка культуры и отдыха </w:t>
            </w:r>
            <w:proofErr w:type="gramStart"/>
            <w:r w:rsidRPr="003D19D5">
              <w:rPr>
                <w:rFonts w:cs="Arial"/>
                <w:sz w:val="20"/>
                <w:szCs w:val="20"/>
              </w:rPr>
              <w:t>г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>.п. Ступино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1. Мониторинг выполн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ния мероприятий в ра</w:t>
            </w:r>
            <w:r w:rsidRPr="003D19D5">
              <w:rPr>
                <w:rFonts w:cs="Arial"/>
                <w:sz w:val="20"/>
                <w:szCs w:val="20"/>
              </w:rPr>
              <w:t>м</w:t>
            </w:r>
            <w:r w:rsidRPr="003D19D5">
              <w:rPr>
                <w:rFonts w:cs="Arial"/>
                <w:sz w:val="20"/>
                <w:szCs w:val="20"/>
              </w:rPr>
              <w:t>ках государственной пр</w:t>
            </w:r>
            <w:r w:rsidRPr="003D19D5">
              <w:rPr>
                <w:rFonts w:cs="Arial"/>
                <w:sz w:val="20"/>
                <w:szCs w:val="20"/>
              </w:rPr>
              <w:t>о</w:t>
            </w:r>
            <w:r w:rsidRPr="003D19D5">
              <w:rPr>
                <w:rFonts w:cs="Arial"/>
                <w:sz w:val="20"/>
                <w:szCs w:val="20"/>
              </w:rPr>
              <w:t>граммы «Культура По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московья» по благоус</w:t>
            </w:r>
            <w:r w:rsidRPr="003D19D5">
              <w:rPr>
                <w:rFonts w:cs="Arial"/>
                <w:sz w:val="20"/>
                <w:szCs w:val="20"/>
              </w:rPr>
              <w:t>т</w:t>
            </w:r>
            <w:r w:rsidRPr="003D19D5">
              <w:rPr>
                <w:rFonts w:cs="Arial"/>
                <w:sz w:val="20"/>
                <w:szCs w:val="20"/>
              </w:rPr>
              <w:t xml:space="preserve">ройству парка культуры и отдыха </w:t>
            </w:r>
            <w:proofErr w:type="gramStart"/>
            <w:r w:rsidRPr="003D19D5">
              <w:rPr>
                <w:rFonts w:cs="Arial"/>
                <w:sz w:val="20"/>
                <w:szCs w:val="20"/>
              </w:rPr>
              <w:t>г</w:t>
            </w:r>
            <w:proofErr w:type="gramEnd"/>
            <w:r w:rsidRPr="003D19D5">
              <w:rPr>
                <w:rFonts w:cs="Arial"/>
                <w:sz w:val="20"/>
                <w:szCs w:val="20"/>
              </w:rPr>
              <w:t xml:space="preserve">.п. Ступино </w:t>
            </w:r>
          </w:p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Срок: март-август 2018г.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Моско</w:t>
            </w:r>
            <w:r w:rsidRPr="003D19D5">
              <w:rPr>
                <w:rFonts w:cs="Arial"/>
                <w:sz w:val="20"/>
                <w:szCs w:val="20"/>
              </w:rPr>
              <w:t>в</w:t>
            </w:r>
            <w:r w:rsidRPr="003D19D5">
              <w:rPr>
                <w:rFonts w:cs="Arial"/>
                <w:sz w:val="20"/>
                <w:szCs w:val="20"/>
              </w:rPr>
              <w:t xml:space="preserve">ской области </w:t>
            </w:r>
            <w:r w:rsidRPr="003D19D5">
              <w:rPr>
                <w:rFonts w:cs="Arial"/>
                <w:i/>
                <w:sz w:val="20"/>
                <w:szCs w:val="20"/>
              </w:rPr>
              <w:t xml:space="preserve">(средства бюджета </w:t>
            </w:r>
            <w:proofErr w:type="spellStart"/>
            <w:r w:rsidRPr="003D19D5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3D19D5">
              <w:rPr>
                <w:rFonts w:cs="Arial"/>
                <w:i/>
                <w:sz w:val="20"/>
                <w:szCs w:val="20"/>
              </w:rPr>
              <w:t xml:space="preserve"> Ступино)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Комитет </w:t>
            </w:r>
            <w:r>
              <w:rPr>
                <w:rFonts w:cs="Arial"/>
                <w:sz w:val="20"/>
                <w:szCs w:val="20"/>
              </w:rPr>
              <w:t>по культуре, физической культуре, спорту и работе с м</w:t>
            </w:r>
            <w:r>
              <w:rPr>
                <w:rFonts w:cs="Arial"/>
                <w:sz w:val="20"/>
                <w:szCs w:val="20"/>
              </w:rPr>
              <w:t>о</w:t>
            </w:r>
            <w:r>
              <w:rPr>
                <w:rFonts w:cs="Arial"/>
                <w:sz w:val="20"/>
                <w:szCs w:val="20"/>
              </w:rPr>
              <w:t>лодежью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ind w:left="-77" w:right="-108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Благоустройство территории парка культуры и отд</w:t>
            </w:r>
            <w:r w:rsidRPr="003D19D5">
              <w:rPr>
                <w:rFonts w:cs="Arial"/>
                <w:sz w:val="20"/>
                <w:szCs w:val="20"/>
              </w:rPr>
              <w:t>ы</w:t>
            </w:r>
            <w:r w:rsidRPr="003D19D5">
              <w:rPr>
                <w:rFonts w:cs="Arial"/>
                <w:sz w:val="20"/>
                <w:szCs w:val="20"/>
              </w:rPr>
              <w:t>ха городского поселения Ступ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но</w:t>
            </w:r>
          </w:p>
        </w:tc>
      </w:tr>
      <w:tr w:rsidR="00A90499" w:rsidRPr="003D19D5" w:rsidTr="00A90499">
        <w:trPr>
          <w:trHeight w:val="718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пос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 xml:space="preserve">лений </w:t>
            </w:r>
            <w:r w:rsidRPr="003D19D5">
              <w:rPr>
                <w:rFonts w:cs="Arial"/>
                <w:i/>
                <w:sz w:val="20"/>
                <w:szCs w:val="20"/>
              </w:rPr>
              <w:t xml:space="preserve">(средства бюджета </w:t>
            </w:r>
            <w:proofErr w:type="spellStart"/>
            <w:r w:rsidRPr="003D19D5">
              <w:rPr>
                <w:rFonts w:cs="Arial"/>
                <w:i/>
                <w:sz w:val="20"/>
                <w:szCs w:val="20"/>
              </w:rPr>
              <w:t>гп</w:t>
            </w:r>
            <w:proofErr w:type="spellEnd"/>
            <w:r w:rsidRPr="003D19D5">
              <w:rPr>
                <w:rFonts w:cs="Arial"/>
                <w:i/>
                <w:sz w:val="20"/>
                <w:szCs w:val="20"/>
              </w:rPr>
              <w:t xml:space="preserve"> Ступино)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ind w:left="-163" w:right="-194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353"/>
        </w:trPr>
        <w:tc>
          <w:tcPr>
            <w:tcW w:w="16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Всего по задаче №2.</w:t>
            </w:r>
          </w:p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634"/>
        </w:trPr>
        <w:tc>
          <w:tcPr>
            <w:tcW w:w="163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right="-57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бюдж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 xml:space="preserve">тов поселений 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0 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353"/>
        </w:trPr>
        <w:tc>
          <w:tcPr>
            <w:tcW w:w="163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right="-57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пос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лений за счет средств бюджета Московской о</w:t>
            </w:r>
            <w:r w:rsidRPr="003D19D5">
              <w:rPr>
                <w:rFonts w:cs="Arial"/>
                <w:sz w:val="20"/>
                <w:szCs w:val="20"/>
              </w:rPr>
              <w:t>б</w:t>
            </w:r>
            <w:r w:rsidRPr="003D19D5">
              <w:rPr>
                <w:rFonts w:cs="Arial"/>
                <w:sz w:val="20"/>
                <w:szCs w:val="20"/>
              </w:rPr>
              <w:t>ласти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243"/>
        </w:trPr>
        <w:tc>
          <w:tcPr>
            <w:tcW w:w="16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304"/>
        </w:trPr>
        <w:tc>
          <w:tcPr>
            <w:tcW w:w="16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70"/>
        </w:trPr>
        <w:tc>
          <w:tcPr>
            <w:tcW w:w="16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3D19D5">
              <w:rPr>
                <w:rFonts w:cs="Arial"/>
                <w:sz w:val="20"/>
                <w:szCs w:val="20"/>
              </w:rPr>
              <w:t xml:space="preserve">Итого по подпрограмме </w:t>
            </w:r>
            <w:r w:rsidRPr="003D19D5">
              <w:rPr>
                <w:rFonts w:cs="Arial"/>
                <w:sz w:val="20"/>
                <w:szCs w:val="20"/>
                <w:lang w:val="en-US"/>
              </w:rPr>
              <w:t>IV</w:t>
            </w:r>
          </w:p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</w:t>
            </w:r>
            <w:r w:rsidRPr="003D19D5">
              <w:rPr>
                <w:rFonts w:cs="Arial"/>
                <w:sz w:val="20"/>
                <w:szCs w:val="20"/>
              </w:rPr>
              <w:t>д</w:t>
            </w:r>
            <w:r w:rsidRPr="003D19D5">
              <w:rPr>
                <w:rFonts w:cs="Arial"/>
                <w:sz w:val="20"/>
                <w:szCs w:val="20"/>
              </w:rPr>
              <w:t>жета Ступи</w:t>
            </w:r>
            <w:r w:rsidRPr="003D19D5">
              <w:rPr>
                <w:rFonts w:cs="Arial"/>
                <w:sz w:val="20"/>
                <w:szCs w:val="20"/>
              </w:rPr>
              <w:t>н</w:t>
            </w:r>
            <w:r w:rsidRPr="003D19D5">
              <w:rPr>
                <w:rFonts w:cs="Arial"/>
                <w:sz w:val="20"/>
                <w:szCs w:val="20"/>
              </w:rPr>
              <w:t>ского муниц</w:t>
            </w:r>
            <w:r w:rsidRPr="003D19D5">
              <w:rPr>
                <w:rFonts w:cs="Arial"/>
                <w:sz w:val="20"/>
                <w:szCs w:val="20"/>
              </w:rPr>
              <w:t>и</w:t>
            </w:r>
            <w:r w:rsidRPr="003D19D5">
              <w:rPr>
                <w:rFonts w:cs="Arial"/>
                <w:sz w:val="20"/>
                <w:szCs w:val="20"/>
              </w:rPr>
              <w:t>пального района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70"/>
        </w:trPr>
        <w:tc>
          <w:tcPr>
            <w:tcW w:w="1637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ind w:left="-108" w:right="-22"/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бюдж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 xml:space="preserve">тов поселений 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480"/>
        </w:trPr>
        <w:tc>
          <w:tcPr>
            <w:tcW w:w="163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Средства пос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лений за счет средств бюдж</w:t>
            </w:r>
            <w:r w:rsidRPr="003D19D5">
              <w:rPr>
                <w:rFonts w:cs="Arial"/>
                <w:sz w:val="20"/>
                <w:szCs w:val="20"/>
              </w:rPr>
              <w:t>е</w:t>
            </w:r>
            <w:r w:rsidRPr="003D19D5">
              <w:rPr>
                <w:rFonts w:cs="Arial"/>
                <w:sz w:val="20"/>
                <w:szCs w:val="20"/>
              </w:rPr>
              <w:t>та Московской области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299"/>
        </w:trPr>
        <w:tc>
          <w:tcPr>
            <w:tcW w:w="163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400,0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80,0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120,0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0499" w:rsidRPr="003D19D5" w:rsidTr="00A90499">
        <w:trPr>
          <w:trHeight w:val="357"/>
        </w:trPr>
        <w:tc>
          <w:tcPr>
            <w:tcW w:w="16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400,0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80,0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120,0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3D19D5"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3D19D5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90499" w:rsidRPr="00293CEC" w:rsidRDefault="00A90499" w:rsidP="00A90499">
      <w:pPr>
        <w:rPr>
          <w:rFonts w:cs="Arial"/>
          <w:sz w:val="20"/>
          <w:szCs w:val="20"/>
        </w:rPr>
      </w:pPr>
    </w:p>
    <w:p w:rsidR="00A90499" w:rsidRPr="00293CEC" w:rsidRDefault="00A90499" w:rsidP="00A90499">
      <w:pPr>
        <w:suppressAutoHyphens/>
        <w:autoSpaceDE w:val="0"/>
        <w:autoSpaceDN w:val="0"/>
        <w:adjustRightInd w:val="0"/>
        <w:ind w:left="-851" w:firstLine="731"/>
        <w:jc w:val="both"/>
        <w:rPr>
          <w:rFonts w:cs="Arial"/>
          <w:color w:val="FF0000"/>
          <w:sz w:val="20"/>
          <w:szCs w:val="20"/>
        </w:rPr>
      </w:pPr>
    </w:p>
    <w:p w:rsidR="00A90499" w:rsidRDefault="00A90499" w:rsidP="00A90499"/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855D19" w:rsidRDefault="00855D1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</w:t>
      </w:r>
      <w:r w:rsidR="00855D19">
        <w:rPr>
          <w:rFonts w:cs="Arial"/>
          <w:sz w:val="20"/>
          <w:szCs w:val="20"/>
        </w:rPr>
        <w:t xml:space="preserve">                               </w:t>
      </w:r>
      <w:r>
        <w:rPr>
          <w:rFonts w:cs="Arial"/>
          <w:sz w:val="20"/>
          <w:szCs w:val="20"/>
        </w:rPr>
        <w:t xml:space="preserve">                   </w:t>
      </w:r>
      <w:r w:rsidRPr="00293CEC">
        <w:rPr>
          <w:rFonts w:cs="Arial"/>
          <w:sz w:val="20"/>
          <w:szCs w:val="20"/>
        </w:rPr>
        <w:t>Приложение №2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>к подпрограмме «Развитие туризма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  <w:r w:rsidRPr="00293CEC">
        <w:rPr>
          <w:rFonts w:cs="Arial"/>
          <w:sz w:val="20"/>
          <w:szCs w:val="20"/>
        </w:rPr>
        <w:t xml:space="preserve">в Ступинском муниципальном районе» </w:t>
      </w:r>
    </w:p>
    <w:p w:rsidR="00A90499" w:rsidRPr="00293CEC" w:rsidRDefault="00A90499" w:rsidP="00A90499">
      <w:pPr>
        <w:jc w:val="right"/>
        <w:rPr>
          <w:rFonts w:cs="Arial"/>
          <w:sz w:val="20"/>
          <w:szCs w:val="20"/>
        </w:rPr>
      </w:pPr>
    </w:p>
    <w:p w:rsidR="00A90499" w:rsidRPr="00293CEC" w:rsidRDefault="00A90499" w:rsidP="00A90499">
      <w:pPr>
        <w:ind w:left="720"/>
        <w:jc w:val="center"/>
        <w:rPr>
          <w:rFonts w:cs="Arial"/>
          <w:spacing w:val="-6"/>
          <w:sz w:val="20"/>
          <w:szCs w:val="20"/>
          <w:u w:val="single"/>
        </w:rPr>
      </w:pPr>
      <w:r w:rsidRPr="00293CEC">
        <w:rPr>
          <w:rFonts w:cs="Arial"/>
          <w:spacing w:val="-6"/>
          <w:sz w:val="20"/>
          <w:szCs w:val="20"/>
          <w:u w:val="single"/>
        </w:rPr>
        <w:t>Ожидаемые результаты реализации Подпрограммы I</w:t>
      </w:r>
      <w:r w:rsidRPr="00293CEC">
        <w:rPr>
          <w:rFonts w:cs="Arial"/>
          <w:spacing w:val="-6"/>
          <w:sz w:val="20"/>
          <w:szCs w:val="20"/>
          <w:u w:val="single"/>
          <w:lang w:val="en-US"/>
        </w:rPr>
        <w:t>V</w:t>
      </w:r>
    </w:p>
    <w:p w:rsidR="00A90499" w:rsidRPr="00293CEC" w:rsidRDefault="00A90499" w:rsidP="00A90499">
      <w:pPr>
        <w:rPr>
          <w:rFonts w:cs="Arial"/>
          <w:b/>
          <w:spacing w:val="-6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4"/>
        <w:gridCol w:w="2601"/>
        <w:gridCol w:w="1700"/>
        <w:gridCol w:w="1417"/>
        <w:gridCol w:w="2580"/>
        <w:gridCol w:w="1073"/>
        <w:gridCol w:w="1267"/>
        <w:gridCol w:w="891"/>
        <w:gridCol w:w="851"/>
        <w:gridCol w:w="851"/>
        <w:gridCol w:w="851"/>
        <w:gridCol w:w="1070"/>
      </w:tblGrid>
      <w:tr w:rsidR="00A90499" w:rsidRPr="00E5116E" w:rsidTr="00855D19">
        <w:trPr>
          <w:trHeight w:val="236"/>
        </w:trPr>
        <w:tc>
          <w:tcPr>
            <w:tcW w:w="15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5116E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E5116E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E5116E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tabs>
                <w:tab w:val="left" w:pos="3161"/>
              </w:tabs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Показатели, характеризующие достижение цели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ind w:left="-107" w:right="-109"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Базовое значение показателя (2012 год)</w:t>
            </w:r>
          </w:p>
        </w:tc>
        <w:tc>
          <w:tcPr>
            <w:tcW w:w="14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855D19" w:rsidRPr="00E5116E" w:rsidTr="00855D19">
        <w:trPr>
          <w:trHeight w:val="255"/>
        </w:trPr>
        <w:tc>
          <w:tcPr>
            <w:tcW w:w="15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ind w:left="49"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Бюджет Ступинского муниципального района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ind w:left="49"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Другие источники</w:t>
            </w:r>
          </w:p>
        </w:tc>
        <w:tc>
          <w:tcPr>
            <w:tcW w:w="8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ind w:left="49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2014 год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2015 год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2016 год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2017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D19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 xml:space="preserve">2018 </w:t>
            </w:r>
          </w:p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год</w:t>
            </w:r>
          </w:p>
        </w:tc>
      </w:tr>
      <w:tr w:rsidR="00855D19" w:rsidRPr="00E5116E" w:rsidTr="00855D19">
        <w:trPr>
          <w:trHeight w:val="180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12</w:t>
            </w:r>
          </w:p>
        </w:tc>
      </w:tr>
      <w:tr w:rsidR="00855D19" w:rsidRPr="00E5116E" w:rsidTr="00855D19">
        <w:trPr>
          <w:trHeight w:val="674"/>
        </w:trPr>
        <w:tc>
          <w:tcPr>
            <w:tcW w:w="15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Развитие рынка туристских услуг, развитие внутренн</w:t>
            </w:r>
            <w:r w:rsidRPr="00E5116E">
              <w:rPr>
                <w:rFonts w:cs="Arial"/>
                <w:sz w:val="20"/>
                <w:szCs w:val="20"/>
              </w:rPr>
              <w:t>е</w:t>
            </w:r>
            <w:r w:rsidRPr="00E5116E">
              <w:rPr>
                <w:rFonts w:cs="Arial"/>
                <w:sz w:val="20"/>
                <w:szCs w:val="20"/>
              </w:rPr>
              <w:t>го и въездного туризма на территории Ступинского муниципального района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400,0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 xml:space="preserve">Объем платных туристских </w:t>
            </w:r>
            <w:proofErr w:type="spellStart"/>
            <w:r w:rsidRPr="00E5116E">
              <w:rPr>
                <w:rFonts w:cs="Arial"/>
                <w:sz w:val="20"/>
                <w:szCs w:val="20"/>
              </w:rPr>
              <w:t>услуг</w:t>
            </w:r>
            <w:proofErr w:type="gramStart"/>
            <w:r w:rsidRPr="00E5116E">
              <w:rPr>
                <w:rFonts w:cs="Arial"/>
                <w:sz w:val="20"/>
                <w:szCs w:val="20"/>
              </w:rPr>
              <w:t>,о</w:t>
            </w:r>
            <w:proofErr w:type="gramEnd"/>
            <w:r w:rsidRPr="00E5116E">
              <w:rPr>
                <w:rFonts w:cs="Arial"/>
                <w:sz w:val="20"/>
                <w:szCs w:val="20"/>
              </w:rPr>
              <w:t>казанных</w:t>
            </w:r>
            <w:proofErr w:type="spellEnd"/>
            <w:r w:rsidRPr="00E5116E">
              <w:rPr>
                <w:rFonts w:cs="Arial"/>
                <w:sz w:val="20"/>
                <w:szCs w:val="20"/>
              </w:rPr>
              <w:t xml:space="preserve"> населению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млн. руб.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14,0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15,1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15,4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16,0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16,7</w:t>
            </w:r>
          </w:p>
        </w:tc>
      </w:tr>
      <w:tr w:rsidR="00855D19" w:rsidRPr="00E5116E" w:rsidTr="00855D19">
        <w:trPr>
          <w:trHeight w:val="349"/>
        </w:trPr>
        <w:tc>
          <w:tcPr>
            <w:tcW w:w="155" w:type="pct"/>
            <w:vMerge/>
            <w:tcBorders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Кол-во согласованных туристских маршрутов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15</w:t>
            </w:r>
          </w:p>
        </w:tc>
      </w:tr>
      <w:tr w:rsidR="00855D19" w:rsidRPr="00E5116E" w:rsidTr="00855D19">
        <w:trPr>
          <w:trHeight w:val="503"/>
        </w:trPr>
        <w:tc>
          <w:tcPr>
            <w:tcW w:w="15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 xml:space="preserve">Кол-во посещений туристического информационного портала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7 200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7 560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7 938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8 335</w:t>
            </w:r>
          </w:p>
        </w:tc>
      </w:tr>
      <w:tr w:rsidR="00855D19" w:rsidRPr="00E5116E" w:rsidTr="00855D19">
        <w:trPr>
          <w:trHeight w:val="746"/>
        </w:trPr>
        <w:tc>
          <w:tcPr>
            <w:tcW w:w="15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Развитие туристской инфраструктуры Ступинского муниципального района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0*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тыс. чел.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20,912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19,657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20,075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20,703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21,121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21,957</w:t>
            </w:r>
          </w:p>
        </w:tc>
      </w:tr>
      <w:tr w:rsidR="00855D19" w:rsidRPr="00E5116E" w:rsidTr="00855D19">
        <w:trPr>
          <w:trHeight w:val="682"/>
        </w:trPr>
        <w:tc>
          <w:tcPr>
            <w:tcW w:w="155" w:type="pct"/>
            <w:vMerge/>
            <w:tcBorders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Объем платных услуг гостиниц и аналогичных средств размещения туристов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млн. руб.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27,5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26,3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28,5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30,7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33,1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35,9</w:t>
            </w:r>
          </w:p>
        </w:tc>
      </w:tr>
      <w:tr w:rsidR="00855D19" w:rsidRPr="00E5116E" w:rsidTr="00855D19">
        <w:trPr>
          <w:trHeight w:val="1237"/>
        </w:trPr>
        <w:tc>
          <w:tcPr>
            <w:tcW w:w="15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8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Количество благоустроенных парков культуры и отдыха в рамках государственной программы «Культура Подмосковья»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499" w:rsidRPr="00E5116E" w:rsidRDefault="00A90499" w:rsidP="00A90499">
            <w:pPr>
              <w:jc w:val="center"/>
              <w:rPr>
                <w:rFonts w:cs="Arial"/>
                <w:sz w:val="20"/>
                <w:szCs w:val="20"/>
              </w:rPr>
            </w:pPr>
            <w:r w:rsidRPr="00E5116E">
              <w:rPr>
                <w:rFonts w:cs="Arial"/>
                <w:sz w:val="20"/>
                <w:szCs w:val="20"/>
              </w:rPr>
              <w:t>1</w:t>
            </w:r>
          </w:p>
        </w:tc>
      </w:tr>
    </w:tbl>
    <w:p w:rsidR="00A90499" w:rsidRPr="004B2E0F" w:rsidRDefault="00A90499" w:rsidP="00A90499">
      <w:pPr>
        <w:sectPr w:rsidR="00A90499" w:rsidRPr="004B2E0F" w:rsidSect="00A90499">
          <w:pgSz w:w="16838" w:h="11906" w:orient="landscape"/>
          <w:pgMar w:top="1077" w:right="567" w:bottom="709" w:left="851" w:header="709" w:footer="709" w:gutter="0"/>
          <w:cols w:space="708"/>
          <w:docGrid w:linePitch="360"/>
        </w:sectPr>
      </w:pPr>
    </w:p>
    <w:p w:rsidR="004B040C" w:rsidRPr="00637303" w:rsidRDefault="004B040C" w:rsidP="00855D19">
      <w:pPr>
        <w:rPr>
          <w:rFonts w:ascii="Arial" w:hAnsi="Arial" w:cs="Arial"/>
          <w:color w:val="FF0000"/>
        </w:rPr>
      </w:pPr>
    </w:p>
    <w:sectPr w:rsidR="004B040C" w:rsidRPr="00637303" w:rsidSect="000923DC">
      <w:pgSz w:w="16838" w:h="11906" w:orient="landscape"/>
      <w:pgMar w:top="107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2FE" w:rsidRDefault="00B342FE">
      <w:r>
        <w:separator/>
      </w:r>
    </w:p>
  </w:endnote>
  <w:endnote w:type="continuationSeparator" w:id="0">
    <w:p w:rsidR="00B342FE" w:rsidRDefault="00B34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2FE" w:rsidRDefault="00B342FE">
      <w:r>
        <w:separator/>
      </w:r>
    </w:p>
  </w:footnote>
  <w:footnote w:type="continuationSeparator" w:id="0">
    <w:p w:rsidR="00B342FE" w:rsidRDefault="00B34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499" w:rsidRDefault="00A90499" w:rsidP="0068191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0499" w:rsidRDefault="00A90499" w:rsidP="00E71D5A">
    <w:pPr>
      <w:pStyle w:val="a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499" w:rsidRDefault="00A90499" w:rsidP="001D439C">
    <w:pPr>
      <w:pStyle w:val="a4"/>
    </w:pPr>
    <w:r>
      <w:tab/>
      <w:t xml:space="preserve">                                                                                                                   </w:t>
    </w:r>
  </w:p>
  <w:p w:rsidR="00A90499" w:rsidRDefault="00A90499" w:rsidP="00D84902">
    <w:pPr>
      <w:pStyle w:val="a4"/>
      <w:tabs>
        <w:tab w:val="clear" w:pos="4677"/>
        <w:tab w:val="clear" w:pos="9355"/>
        <w:tab w:val="left" w:pos="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1331FE6"/>
    <w:multiLevelType w:val="hybridMultilevel"/>
    <w:tmpl w:val="CA906AAC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31953"/>
    <w:multiLevelType w:val="hybridMultilevel"/>
    <w:tmpl w:val="A808A6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412620"/>
    <w:multiLevelType w:val="hybridMultilevel"/>
    <w:tmpl w:val="8626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EA2E53"/>
    <w:multiLevelType w:val="hybridMultilevel"/>
    <w:tmpl w:val="D06A1D74"/>
    <w:lvl w:ilvl="0" w:tplc="3A4A9856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842A6"/>
    <w:multiLevelType w:val="hybridMultilevel"/>
    <w:tmpl w:val="5BC882CE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1808FA"/>
    <w:multiLevelType w:val="hybridMultilevel"/>
    <w:tmpl w:val="2D404D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8B3657B"/>
    <w:multiLevelType w:val="hybridMultilevel"/>
    <w:tmpl w:val="E012C48C"/>
    <w:lvl w:ilvl="0" w:tplc="0419000F">
      <w:start w:val="1"/>
      <w:numFmt w:val="decimal"/>
      <w:lvlText w:val="%1."/>
      <w:lvlJc w:val="left"/>
      <w:pPr>
        <w:ind w:left="135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8">
    <w:nsid w:val="0938661D"/>
    <w:multiLevelType w:val="hybridMultilevel"/>
    <w:tmpl w:val="ED24014C"/>
    <w:lvl w:ilvl="0" w:tplc="9698D73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7076FC"/>
    <w:multiLevelType w:val="hybridMultilevel"/>
    <w:tmpl w:val="CC928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245C64"/>
    <w:multiLevelType w:val="hybridMultilevel"/>
    <w:tmpl w:val="1EF29BAA"/>
    <w:lvl w:ilvl="0" w:tplc="CA0A666E">
      <w:start w:val="7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135D7ED6"/>
    <w:multiLevelType w:val="hybridMultilevel"/>
    <w:tmpl w:val="3CF4DB72"/>
    <w:lvl w:ilvl="0" w:tplc="333C06DC">
      <w:start w:val="1"/>
      <w:numFmt w:val="decimal"/>
      <w:lvlText w:val="%1."/>
      <w:lvlJc w:val="left"/>
      <w:pPr>
        <w:ind w:left="720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D0149"/>
    <w:multiLevelType w:val="hybridMultilevel"/>
    <w:tmpl w:val="EC9EF2F2"/>
    <w:lvl w:ilvl="0" w:tplc="3A4A9856">
      <w:start w:val="1"/>
      <w:numFmt w:val="bullet"/>
      <w:lvlText w:val="-"/>
      <w:lvlJc w:val="left"/>
      <w:pPr>
        <w:ind w:left="1355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13">
    <w:nsid w:val="154825A9"/>
    <w:multiLevelType w:val="hybridMultilevel"/>
    <w:tmpl w:val="F3DE4E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91610E1"/>
    <w:multiLevelType w:val="hybridMultilevel"/>
    <w:tmpl w:val="696CCB58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3875E8"/>
    <w:multiLevelType w:val="hybridMultilevel"/>
    <w:tmpl w:val="0B5044A6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511E69"/>
    <w:multiLevelType w:val="hybridMultilevel"/>
    <w:tmpl w:val="0AA0076E"/>
    <w:lvl w:ilvl="0" w:tplc="7C4A87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B7353A5"/>
    <w:multiLevelType w:val="hybridMultilevel"/>
    <w:tmpl w:val="2C8EB1C6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AE0E8F"/>
    <w:multiLevelType w:val="hybridMultilevel"/>
    <w:tmpl w:val="B2FAB29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BC02F4"/>
    <w:multiLevelType w:val="hybridMultilevel"/>
    <w:tmpl w:val="13923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3D1676"/>
    <w:multiLevelType w:val="hybridMultilevel"/>
    <w:tmpl w:val="1DF2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C479E7"/>
    <w:multiLevelType w:val="hybridMultilevel"/>
    <w:tmpl w:val="DB92FBFA"/>
    <w:lvl w:ilvl="0" w:tplc="3A4A9856">
      <w:start w:val="1"/>
      <w:numFmt w:val="bullet"/>
      <w:lvlText w:val="-"/>
      <w:lvlJc w:val="left"/>
      <w:pPr>
        <w:ind w:left="1355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22">
    <w:nsid w:val="2DFF540B"/>
    <w:multiLevelType w:val="hybridMultilevel"/>
    <w:tmpl w:val="FE8A9DC2"/>
    <w:lvl w:ilvl="0" w:tplc="3A4A9856">
      <w:start w:val="1"/>
      <w:numFmt w:val="bullet"/>
      <w:lvlText w:val="-"/>
      <w:lvlJc w:val="left"/>
      <w:pPr>
        <w:ind w:left="578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>
    <w:nsid w:val="2E6F16FE"/>
    <w:multiLevelType w:val="hybridMultilevel"/>
    <w:tmpl w:val="64382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810AAD"/>
    <w:multiLevelType w:val="hybridMultilevel"/>
    <w:tmpl w:val="C3CAA29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BB7D38"/>
    <w:multiLevelType w:val="hybridMultilevel"/>
    <w:tmpl w:val="248A3C6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2712C5"/>
    <w:multiLevelType w:val="hybridMultilevel"/>
    <w:tmpl w:val="96D4C5C2"/>
    <w:lvl w:ilvl="0" w:tplc="3A4A9856">
      <w:start w:val="1"/>
      <w:numFmt w:val="bullet"/>
      <w:lvlText w:val="-"/>
      <w:lvlJc w:val="left"/>
      <w:pPr>
        <w:ind w:left="108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F1257B3"/>
    <w:multiLevelType w:val="hybridMultilevel"/>
    <w:tmpl w:val="6686795E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1A4796"/>
    <w:multiLevelType w:val="hybridMultilevel"/>
    <w:tmpl w:val="34643F9C"/>
    <w:lvl w:ilvl="0" w:tplc="041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0">
    <w:nsid w:val="46033526"/>
    <w:multiLevelType w:val="hybridMultilevel"/>
    <w:tmpl w:val="898897B6"/>
    <w:lvl w:ilvl="0" w:tplc="1336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>
    <w:nsid w:val="477939FA"/>
    <w:multiLevelType w:val="hybridMultilevel"/>
    <w:tmpl w:val="E0D86C58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9409F1"/>
    <w:multiLevelType w:val="multilevel"/>
    <w:tmpl w:val="9F1C6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4E816FB3"/>
    <w:multiLevelType w:val="hybridMultilevel"/>
    <w:tmpl w:val="0EB227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4839C9"/>
    <w:multiLevelType w:val="hybridMultilevel"/>
    <w:tmpl w:val="29BA34BA"/>
    <w:lvl w:ilvl="0" w:tplc="7C4A8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6878DF"/>
    <w:multiLevelType w:val="hybridMultilevel"/>
    <w:tmpl w:val="7BBC65C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50736"/>
    <w:multiLevelType w:val="hybridMultilevel"/>
    <w:tmpl w:val="183888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01910"/>
    <w:multiLevelType w:val="hybridMultilevel"/>
    <w:tmpl w:val="99D40012"/>
    <w:lvl w:ilvl="0" w:tplc="C572210E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8">
    <w:nsid w:val="74A11EC6"/>
    <w:multiLevelType w:val="hybridMultilevel"/>
    <w:tmpl w:val="7CA8AC20"/>
    <w:lvl w:ilvl="0" w:tplc="3A4A9856">
      <w:start w:val="1"/>
      <w:numFmt w:val="bullet"/>
      <w:lvlText w:val="-"/>
      <w:lvlJc w:val="left"/>
      <w:pPr>
        <w:ind w:left="108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457997"/>
    <w:multiLevelType w:val="hybridMultilevel"/>
    <w:tmpl w:val="D38C246A"/>
    <w:lvl w:ilvl="0" w:tplc="3EA6F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2341AD"/>
    <w:multiLevelType w:val="hybridMultilevel"/>
    <w:tmpl w:val="1DF2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A90EDD"/>
    <w:multiLevelType w:val="hybridMultilevel"/>
    <w:tmpl w:val="1D8609C0"/>
    <w:lvl w:ilvl="0" w:tplc="59AEE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0"/>
  </w:num>
  <w:num w:numId="3">
    <w:abstractNumId w:val="25"/>
  </w:num>
  <w:num w:numId="4">
    <w:abstractNumId w:val="20"/>
  </w:num>
  <w:num w:numId="5">
    <w:abstractNumId w:val="29"/>
  </w:num>
  <w:num w:numId="6">
    <w:abstractNumId w:val="7"/>
  </w:num>
  <w:num w:numId="7">
    <w:abstractNumId w:val="19"/>
  </w:num>
  <w:num w:numId="8">
    <w:abstractNumId w:val="9"/>
  </w:num>
  <w:num w:numId="9">
    <w:abstractNumId w:val="13"/>
  </w:num>
  <w:num w:numId="10">
    <w:abstractNumId w:val="12"/>
  </w:num>
  <w:num w:numId="11">
    <w:abstractNumId w:val="21"/>
  </w:num>
  <w:num w:numId="12">
    <w:abstractNumId w:val="27"/>
  </w:num>
  <w:num w:numId="13">
    <w:abstractNumId w:val="5"/>
  </w:num>
  <w:num w:numId="14">
    <w:abstractNumId w:val="18"/>
  </w:num>
  <w:num w:numId="15">
    <w:abstractNumId w:val="22"/>
  </w:num>
  <w:num w:numId="16">
    <w:abstractNumId w:val="10"/>
  </w:num>
  <w:num w:numId="17">
    <w:abstractNumId w:val="37"/>
  </w:num>
  <w:num w:numId="18">
    <w:abstractNumId w:val="31"/>
  </w:num>
  <w:num w:numId="19">
    <w:abstractNumId w:val="17"/>
  </w:num>
  <w:num w:numId="20">
    <w:abstractNumId w:val="36"/>
  </w:num>
  <w:num w:numId="21">
    <w:abstractNumId w:val="35"/>
  </w:num>
  <w:num w:numId="22">
    <w:abstractNumId w:val="15"/>
  </w:num>
  <w:num w:numId="23">
    <w:abstractNumId w:val="3"/>
  </w:num>
  <w:num w:numId="24">
    <w:abstractNumId w:val="6"/>
  </w:num>
  <w:num w:numId="25">
    <w:abstractNumId w:val="38"/>
  </w:num>
  <w:num w:numId="26">
    <w:abstractNumId w:val="14"/>
  </w:num>
  <w:num w:numId="27">
    <w:abstractNumId w:val="33"/>
  </w:num>
  <w:num w:numId="28">
    <w:abstractNumId w:val="23"/>
  </w:num>
  <w:num w:numId="29">
    <w:abstractNumId w:val="39"/>
  </w:num>
  <w:num w:numId="30">
    <w:abstractNumId w:val="28"/>
  </w:num>
  <w:num w:numId="31">
    <w:abstractNumId w:val="1"/>
  </w:num>
  <w:num w:numId="32">
    <w:abstractNumId w:val="11"/>
  </w:num>
  <w:num w:numId="33">
    <w:abstractNumId w:val="4"/>
  </w:num>
  <w:num w:numId="34">
    <w:abstractNumId w:val="34"/>
  </w:num>
  <w:num w:numId="35">
    <w:abstractNumId w:val="41"/>
  </w:num>
  <w:num w:numId="36">
    <w:abstractNumId w:val="32"/>
  </w:num>
  <w:num w:numId="37">
    <w:abstractNumId w:val="26"/>
  </w:num>
  <w:num w:numId="38">
    <w:abstractNumId w:val="8"/>
  </w:num>
  <w:num w:numId="39">
    <w:abstractNumId w:val="16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0B52B8"/>
    <w:rsid w:val="00000527"/>
    <w:rsid w:val="00000623"/>
    <w:rsid w:val="0000186C"/>
    <w:rsid w:val="000022C6"/>
    <w:rsid w:val="000036CF"/>
    <w:rsid w:val="00003DCB"/>
    <w:rsid w:val="00003E28"/>
    <w:rsid w:val="00003EE3"/>
    <w:rsid w:val="00003EE6"/>
    <w:rsid w:val="00005D66"/>
    <w:rsid w:val="00006F94"/>
    <w:rsid w:val="00007216"/>
    <w:rsid w:val="00010AAB"/>
    <w:rsid w:val="00011103"/>
    <w:rsid w:val="0001217F"/>
    <w:rsid w:val="00014715"/>
    <w:rsid w:val="00014BFD"/>
    <w:rsid w:val="00015065"/>
    <w:rsid w:val="000160CE"/>
    <w:rsid w:val="00016C1E"/>
    <w:rsid w:val="00016F22"/>
    <w:rsid w:val="0002022C"/>
    <w:rsid w:val="000216A8"/>
    <w:rsid w:val="00024C64"/>
    <w:rsid w:val="00025C47"/>
    <w:rsid w:val="000262F3"/>
    <w:rsid w:val="000322C4"/>
    <w:rsid w:val="000329F8"/>
    <w:rsid w:val="000336D6"/>
    <w:rsid w:val="000338DF"/>
    <w:rsid w:val="00033A5C"/>
    <w:rsid w:val="00034BF5"/>
    <w:rsid w:val="00034CF7"/>
    <w:rsid w:val="000366F2"/>
    <w:rsid w:val="00036CC0"/>
    <w:rsid w:val="000374D2"/>
    <w:rsid w:val="00037CE8"/>
    <w:rsid w:val="00040E15"/>
    <w:rsid w:val="00041440"/>
    <w:rsid w:val="00041BAA"/>
    <w:rsid w:val="0004243F"/>
    <w:rsid w:val="00042F63"/>
    <w:rsid w:val="00043A8A"/>
    <w:rsid w:val="00044B99"/>
    <w:rsid w:val="00045BA1"/>
    <w:rsid w:val="000469B3"/>
    <w:rsid w:val="00047593"/>
    <w:rsid w:val="00051579"/>
    <w:rsid w:val="0005202D"/>
    <w:rsid w:val="0005392D"/>
    <w:rsid w:val="00053945"/>
    <w:rsid w:val="00055B03"/>
    <w:rsid w:val="00056BA4"/>
    <w:rsid w:val="00056F16"/>
    <w:rsid w:val="00057118"/>
    <w:rsid w:val="000607A7"/>
    <w:rsid w:val="00061177"/>
    <w:rsid w:val="00061403"/>
    <w:rsid w:val="00062936"/>
    <w:rsid w:val="00063158"/>
    <w:rsid w:val="00063ED6"/>
    <w:rsid w:val="00064112"/>
    <w:rsid w:val="00066AA8"/>
    <w:rsid w:val="000705C3"/>
    <w:rsid w:val="000712FB"/>
    <w:rsid w:val="00073010"/>
    <w:rsid w:val="000734D5"/>
    <w:rsid w:val="00073BFD"/>
    <w:rsid w:val="00074579"/>
    <w:rsid w:val="000749D3"/>
    <w:rsid w:val="00082091"/>
    <w:rsid w:val="00082F8D"/>
    <w:rsid w:val="00083533"/>
    <w:rsid w:val="00083F67"/>
    <w:rsid w:val="00084A68"/>
    <w:rsid w:val="00085790"/>
    <w:rsid w:val="00087EB7"/>
    <w:rsid w:val="000923DC"/>
    <w:rsid w:val="000924BE"/>
    <w:rsid w:val="00092B67"/>
    <w:rsid w:val="0009307D"/>
    <w:rsid w:val="0009454F"/>
    <w:rsid w:val="00095BD1"/>
    <w:rsid w:val="00095F66"/>
    <w:rsid w:val="00096639"/>
    <w:rsid w:val="00096FF6"/>
    <w:rsid w:val="000A09E3"/>
    <w:rsid w:val="000A19DE"/>
    <w:rsid w:val="000A3CB5"/>
    <w:rsid w:val="000A419B"/>
    <w:rsid w:val="000A4368"/>
    <w:rsid w:val="000A4643"/>
    <w:rsid w:val="000A4B73"/>
    <w:rsid w:val="000A4C86"/>
    <w:rsid w:val="000A4DC6"/>
    <w:rsid w:val="000A5FB3"/>
    <w:rsid w:val="000A73C3"/>
    <w:rsid w:val="000B0722"/>
    <w:rsid w:val="000B1F49"/>
    <w:rsid w:val="000B4341"/>
    <w:rsid w:val="000B4608"/>
    <w:rsid w:val="000B52B8"/>
    <w:rsid w:val="000B5DA8"/>
    <w:rsid w:val="000B7236"/>
    <w:rsid w:val="000B7869"/>
    <w:rsid w:val="000C0274"/>
    <w:rsid w:val="000C0BB1"/>
    <w:rsid w:val="000C0D26"/>
    <w:rsid w:val="000C0F83"/>
    <w:rsid w:val="000C11B7"/>
    <w:rsid w:val="000C15BC"/>
    <w:rsid w:val="000C2213"/>
    <w:rsid w:val="000C51D5"/>
    <w:rsid w:val="000C5B41"/>
    <w:rsid w:val="000C770C"/>
    <w:rsid w:val="000C79E9"/>
    <w:rsid w:val="000D27EF"/>
    <w:rsid w:val="000D2F87"/>
    <w:rsid w:val="000D341D"/>
    <w:rsid w:val="000D345E"/>
    <w:rsid w:val="000D35B4"/>
    <w:rsid w:val="000D4419"/>
    <w:rsid w:val="000D5924"/>
    <w:rsid w:val="000D6122"/>
    <w:rsid w:val="000D7D61"/>
    <w:rsid w:val="000E03F4"/>
    <w:rsid w:val="000E0880"/>
    <w:rsid w:val="000E3261"/>
    <w:rsid w:val="000E68CF"/>
    <w:rsid w:val="000E76D9"/>
    <w:rsid w:val="000F0D3F"/>
    <w:rsid w:val="000F1F6C"/>
    <w:rsid w:val="000F1FAB"/>
    <w:rsid w:val="000F32DB"/>
    <w:rsid w:val="000F3614"/>
    <w:rsid w:val="000F3661"/>
    <w:rsid w:val="000F3B0A"/>
    <w:rsid w:val="000F3D43"/>
    <w:rsid w:val="000F49E5"/>
    <w:rsid w:val="000F54E0"/>
    <w:rsid w:val="000F674D"/>
    <w:rsid w:val="000F73BD"/>
    <w:rsid w:val="00100D53"/>
    <w:rsid w:val="001028BF"/>
    <w:rsid w:val="00102C30"/>
    <w:rsid w:val="00103212"/>
    <w:rsid w:val="00103F5A"/>
    <w:rsid w:val="00106C1A"/>
    <w:rsid w:val="00107CCF"/>
    <w:rsid w:val="001118D9"/>
    <w:rsid w:val="00111A51"/>
    <w:rsid w:val="001123CE"/>
    <w:rsid w:val="00114B49"/>
    <w:rsid w:val="00116F20"/>
    <w:rsid w:val="0011728D"/>
    <w:rsid w:val="00120510"/>
    <w:rsid w:val="00120AD7"/>
    <w:rsid w:val="00120DDF"/>
    <w:rsid w:val="00123216"/>
    <w:rsid w:val="001242CF"/>
    <w:rsid w:val="0012438B"/>
    <w:rsid w:val="00124DCC"/>
    <w:rsid w:val="001253BB"/>
    <w:rsid w:val="00126116"/>
    <w:rsid w:val="00126462"/>
    <w:rsid w:val="001265A0"/>
    <w:rsid w:val="00127663"/>
    <w:rsid w:val="00127D84"/>
    <w:rsid w:val="001304FB"/>
    <w:rsid w:val="00131228"/>
    <w:rsid w:val="0013158C"/>
    <w:rsid w:val="001315F7"/>
    <w:rsid w:val="001324C6"/>
    <w:rsid w:val="00132717"/>
    <w:rsid w:val="00134092"/>
    <w:rsid w:val="00135231"/>
    <w:rsid w:val="00135937"/>
    <w:rsid w:val="00136CD0"/>
    <w:rsid w:val="0013741F"/>
    <w:rsid w:val="001404AD"/>
    <w:rsid w:val="00140748"/>
    <w:rsid w:val="0014105A"/>
    <w:rsid w:val="00141E92"/>
    <w:rsid w:val="00142135"/>
    <w:rsid w:val="00142868"/>
    <w:rsid w:val="00142904"/>
    <w:rsid w:val="00144433"/>
    <w:rsid w:val="00144EBA"/>
    <w:rsid w:val="00145642"/>
    <w:rsid w:val="00145D54"/>
    <w:rsid w:val="0014672E"/>
    <w:rsid w:val="001505C1"/>
    <w:rsid w:val="00152FE5"/>
    <w:rsid w:val="0015508E"/>
    <w:rsid w:val="00155F63"/>
    <w:rsid w:val="00156291"/>
    <w:rsid w:val="00157207"/>
    <w:rsid w:val="00157B6B"/>
    <w:rsid w:val="001620D9"/>
    <w:rsid w:val="00163038"/>
    <w:rsid w:val="00164B13"/>
    <w:rsid w:val="0016534E"/>
    <w:rsid w:val="0016562C"/>
    <w:rsid w:val="001660D8"/>
    <w:rsid w:val="00167F7C"/>
    <w:rsid w:val="0017029C"/>
    <w:rsid w:val="00171CAC"/>
    <w:rsid w:val="00172619"/>
    <w:rsid w:val="001728FC"/>
    <w:rsid w:val="001735A2"/>
    <w:rsid w:val="00173B91"/>
    <w:rsid w:val="001747D9"/>
    <w:rsid w:val="001777EA"/>
    <w:rsid w:val="00177E20"/>
    <w:rsid w:val="00180DD6"/>
    <w:rsid w:val="00181193"/>
    <w:rsid w:val="00182C1A"/>
    <w:rsid w:val="00183B1F"/>
    <w:rsid w:val="00183F7F"/>
    <w:rsid w:val="00186C33"/>
    <w:rsid w:val="00187F30"/>
    <w:rsid w:val="00190292"/>
    <w:rsid w:val="00192FCF"/>
    <w:rsid w:val="001942F8"/>
    <w:rsid w:val="00194D3D"/>
    <w:rsid w:val="00196154"/>
    <w:rsid w:val="0019665B"/>
    <w:rsid w:val="001A17E6"/>
    <w:rsid w:val="001A1D80"/>
    <w:rsid w:val="001A3A4C"/>
    <w:rsid w:val="001A583C"/>
    <w:rsid w:val="001A6F2B"/>
    <w:rsid w:val="001A79B7"/>
    <w:rsid w:val="001B0CB9"/>
    <w:rsid w:val="001B0D24"/>
    <w:rsid w:val="001B0D75"/>
    <w:rsid w:val="001B0D80"/>
    <w:rsid w:val="001B0F71"/>
    <w:rsid w:val="001B1FFD"/>
    <w:rsid w:val="001B2CF0"/>
    <w:rsid w:val="001B6759"/>
    <w:rsid w:val="001B7069"/>
    <w:rsid w:val="001C0225"/>
    <w:rsid w:val="001C0270"/>
    <w:rsid w:val="001C1DAF"/>
    <w:rsid w:val="001C1EAB"/>
    <w:rsid w:val="001C2B44"/>
    <w:rsid w:val="001C3BD4"/>
    <w:rsid w:val="001C47C7"/>
    <w:rsid w:val="001C52AA"/>
    <w:rsid w:val="001C5A1E"/>
    <w:rsid w:val="001C5C36"/>
    <w:rsid w:val="001C7961"/>
    <w:rsid w:val="001D04AB"/>
    <w:rsid w:val="001D25FB"/>
    <w:rsid w:val="001D2C78"/>
    <w:rsid w:val="001D2D05"/>
    <w:rsid w:val="001D35C3"/>
    <w:rsid w:val="001D3803"/>
    <w:rsid w:val="001D396D"/>
    <w:rsid w:val="001D439C"/>
    <w:rsid w:val="001D4F78"/>
    <w:rsid w:val="001D62D7"/>
    <w:rsid w:val="001E0661"/>
    <w:rsid w:val="001E18E5"/>
    <w:rsid w:val="001E1C05"/>
    <w:rsid w:val="001E1E47"/>
    <w:rsid w:val="001E2189"/>
    <w:rsid w:val="001E3171"/>
    <w:rsid w:val="001E5096"/>
    <w:rsid w:val="001E6595"/>
    <w:rsid w:val="001E6656"/>
    <w:rsid w:val="001F06A6"/>
    <w:rsid w:val="001F0A45"/>
    <w:rsid w:val="001F0A87"/>
    <w:rsid w:val="001F219A"/>
    <w:rsid w:val="001F2728"/>
    <w:rsid w:val="001F2DA3"/>
    <w:rsid w:val="001F375C"/>
    <w:rsid w:val="001F41EA"/>
    <w:rsid w:val="001F46E9"/>
    <w:rsid w:val="001F52B5"/>
    <w:rsid w:val="001F5733"/>
    <w:rsid w:val="001F5784"/>
    <w:rsid w:val="001F75D2"/>
    <w:rsid w:val="001F76CA"/>
    <w:rsid w:val="001F79A2"/>
    <w:rsid w:val="001F79F0"/>
    <w:rsid w:val="00200D88"/>
    <w:rsid w:val="00200E36"/>
    <w:rsid w:val="00202040"/>
    <w:rsid w:val="00203404"/>
    <w:rsid w:val="0020408F"/>
    <w:rsid w:val="00204CFD"/>
    <w:rsid w:val="0020720B"/>
    <w:rsid w:val="00210016"/>
    <w:rsid w:val="00212245"/>
    <w:rsid w:val="0021231F"/>
    <w:rsid w:val="00212DF7"/>
    <w:rsid w:val="00212F5E"/>
    <w:rsid w:val="00213435"/>
    <w:rsid w:val="002145FD"/>
    <w:rsid w:val="0021787E"/>
    <w:rsid w:val="002179B6"/>
    <w:rsid w:val="00221036"/>
    <w:rsid w:val="002214A5"/>
    <w:rsid w:val="00222AC7"/>
    <w:rsid w:val="00223F28"/>
    <w:rsid w:val="002249CF"/>
    <w:rsid w:val="002252A2"/>
    <w:rsid w:val="002306F3"/>
    <w:rsid w:val="00231CE1"/>
    <w:rsid w:val="002323A5"/>
    <w:rsid w:val="002324D9"/>
    <w:rsid w:val="00233FDF"/>
    <w:rsid w:val="002341F8"/>
    <w:rsid w:val="0023486E"/>
    <w:rsid w:val="00234F40"/>
    <w:rsid w:val="002357DC"/>
    <w:rsid w:val="00236BA1"/>
    <w:rsid w:val="002412A8"/>
    <w:rsid w:val="002415DD"/>
    <w:rsid w:val="00241943"/>
    <w:rsid w:val="00241E51"/>
    <w:rsid w:val="00243455"/>
    <w:rsid w:val="002451F0"/>
    <w:rsid w:val="0024694E"/>
    <w:rsid w:val="002502C8"/>
    <w:rsid w:val="00251C7B"/>
    <w:rsid w:val="00251F3E"/>
    <w:rsid w:val="00252AEA"/>
    <w:rsid w:val="00252B45"/>
    <w:rsid w:val="00253BA8"/>
    <w:rsid w:val="002542A9"/>
    <w:rsid w:val="00254339"/>
    <w:rsid w:val="002561AC"/>
    <w:rsid w:val="0026109E"/>
    <w:rsid w:val="002618C3"/>
    <w:rsid w:val="0026286D"/>
    <w:rsid w:val="00262B5A"/>
    <w:rsid w:val="00262E1A"/>
    <w:rsid w:val="00263D40"/>
    <w:rsid w:val="002665B0"/>
    <w:rsid w:val="002676E5"/>
    <w:rsid w:val="00270421"/>
    <w:rsid w:val="00270A94"/>
    <w:rsid w:val="00270C9F"/>
    <w:rsid w:val="00270EB1"/>
    <w:rsid w:val="002713EF"/>
    <w:rsid w:val="00272CFF"/>
    <w:rsid w:val="0027389E"/>
    <w:rsid w:val="00276B6E"/>
    <w:rsid w:val="00276BDE"/>
    <w:rsid w:val="002774ED"/>
    <w:rsid w:val="00277552"/>
    <w:rsid w:val="0027755C"/>
    <w:rsid w:val="0027770E"/>
    <w:rsid w:val="00277BFF"/>
    <w:rsid w:val="00280607"/>
    <w:rsid w:val="00283454"/>
    <w:rsid w:val="0028360A"/>
    <w:rsid w:val="00284043"/>
    <w:rsid w:val="0028512B"/>
    <w:rsid w:val="002853F9"/>
    <w:rsid w:val="0028549D"/>
    <w:rsid w:val="00285E0E"/>
    <w:rsid w:val="00286B05"/>
    <w:rsid w:val="0028705F"/>
    <w:rsid w:val="0028747A"/>
    <w:rsid w:val="00287C75"/>
    <w:rsid w:val="00291548"/>
    <w:rsid w:val="00291E31"/>
    <w:rsid w:val="00292B11"/>
    <w:rsid w:val="00293C4F"/>
    <w:rsid w:val="00293C55"/>
    <w:rsid w:val="00293F3B"/>
    <w:rsid w:val="002966D2"/>
    <w:rsid w:val="002967E5"/>
    <w:rsid w:val="00296C67"/>
    <w:rsid w:val="00297E95"/>
    <w:rsid w:val="002A326F"/>
    <w:rsid w:val="002A417D"/>
    <w:rsid w:val="002A42DB"/>
    <w:rsid w:val="002A4674"/>
    <w:rsid w:val="002A5970"/>
    <w:rsid w:val="002A61FA"/>
    <w:rsid w:val="002A6CAC"/>
    <w:rsid w:val="002A7A35"/>
    <w:rsid w:val="002B0275"/>
    <w:rsid w:val="002B15BB"/>
    <w:rsid w:val="002B18F7"/>
    <w:rsid w:val="002B1B1E"/>
    <w:rsid w:val="002B285A"/>
    <w:rsid w:val="002B2C55"/>
    <w:rsid w:val="002B3D20"/>
    <w:rsid w:val="002B5D8C"/>
    <w:rsid w:val="002B7039"/>
    <w:rsid w:val="002B7A0C"/>
    <w:rsid w:val="002C1205"/>
    <w:rsid w:val="002C1539"/>
    <w:rsid w:val="002C20DD"/>
    <w:rsid w:val="002C4812"/>
    <w:rsid w:val="002C4A11"/>
    <w:rsid w:val="002C6718"/>
    <w:rsid w:val="002C687B"/>
    <w:rsid w:val="002D038B"/>
    <w:rsid w:val="002D10F6"/>
    <w:rsid w:val="002D2BAF"/>
    <w:rsid w:val="002D4049"/>
    <w:rsid w:val="002D5039"/>
    <w:rsid w:val="002D6BC3"/>
    <w:rsid w:val="002E033C"/>
    <w:rsid w:val="002E0CF6"/>
    <w:rsid w:val="002E155B"/>
    <w:rsid w:val="002E18FF"/>
    <w:rsid w:val="002E243A"/>
    <w:rsid w:val="002E37D6"/>
    <w:rsid w:val="002E42CA"/>
    <w:rsid w:val="002E519C"/>
    <w:rsid w:val="002E5226"/>
    <w:rsid w:val="002E692E"/>
    <w:rsid w:val="002E72CA"/>
    <w:rsid w:val="002F02CE"/>
    <w:rsid w:val="002F1407"/>
    <w:rsid w:val="002F172C"/>
    <w:rsid w:val="002F227F"/>
    <w:rsid w:val="002F335C"/>
    <w:rsid w:val="002F3C28"/>
    <w:rsid w:val="002F5203"/>
    <w:rsid w:val="002F53AE"/>
    <w:rsid w:val="002F540E"/>
    <w:rsid w:val="002F628D"/>
    <w:rsid w:val="002F6C56"/>
    <w:rsid w:val="0030058B"/>
    <w:rsid w:val="0030164C"/>
    <w:rsid w:val="00301A5D"/>
    <w:rsid w:val="00303F80"/>
    <w:rsid w:val="00305181"/>
    <w:rsid w:val="0030624E"/>
    <w:rsid w:val="003063A7"/>
    <w:rsid w:val="003067CA"/>
    <w:rsid w:val="003110F6"/>
    <w:rsid w:val="00312537"/>
    <w:rsid w:val="00312E5C"/>
    <w:rsid w:val="003146AA"/>
    <w:rsid w:val="00321274"/>
    <w:rsid w:val="00322870"/>
    <w:rsid w:val="00322F41"/>
    <w:rsid w:val="0032364C"/>
    <w:rsid w:val="00323F45"/>
    <w:rsid w:val="003248EB"/>
    <w:rsid w:val="00325E54"/>
    <w:rsid w:val="00326BE2"/>
    <w:rsid w:val="003313CA"/>
    <w:rsid w:val="00331ABB"/>
    <w:rsid w:val="00332D8C"/>
    <w:rsid w:val="00332DAC"/>
    <w:rsid w:val="00333A30"/>
    <w:rsid w:val="00334BED"/>
    <w:rsid w:val="00334EFF"/>
    <w:rsid w:val="00335CDB"/>
    <w:rsid w:val="003366F5"/>
    <w:rsid w:val="00337615"/>
    <w:rsid w:val="00337700"/>
    <w:rsid w:val="0034075E"/>
    <w:rsid w:val="0034150B"/>
    <w:rsid w:val="00341B3D"/>
    <w:rsid w:val="003423B4"/>
    <w:rsid w:val="00343D5C"/>
    <w:rsid w:val="00345732"/>
    <w:rsid w:val="003466A4"/>
    <w:rsid w:val="00346B4C"/>
    <w:rsid w:val="00346DC8"/>
    <w:rsid w:val="00347EC1"/>
    <w:rsid w:val="00352C05"/>
    <w:rsid w:val="00354246"/>
    <w:rsid w:val="003542A3"/>
    <w:rsid w:val="00354FC0"/>
    <w:rsid w:val="00355117"/>
    <w:rsid w:val="00355319"/>
    <w:rsid w:val="00355727"/>
    <w:rsid w:val="00361DC0"/>
    <w:rsid w:val="003620B3"/>
    <w:rsid w:val="00362B39"/>
    <w:rsid w:val="00363250"/>
    <w:rsid w:val="00364F86"/>
    <w:rsid w:val="00370E64"/>
    <w:rsid w:val="003713F1"/>
    <w:rsid w:val="003716A0"/>
    <w:rsid w:val="00371EEF"/>
    <w:rsid w:val="003730C0"/>
    <w:rsid w:val="0037349A"/>
    <w:rsid w:val="00374265"/>
    <w:rsid w:val="00375CB9"/>
    <w:rsid w:val="0037623A"/>
    <w:rsid w:val="003833B9"/>
    <w:rsid w:val="00383599"/>
    <w:rsid w:val="00383BCE"/>
    <w:rsid w:val="00384D53"/>
    <w:rsid w:val="003861FC"/>
    <w:rsid w:val="003869C4"/>
    <w:rsid w:val="00387426"/>
    <w:rsid w:val="003909B6"/>
    <w:rsid w:val="00390B00"/>
    <w:rsid w:val="00391FC2"/>
    <w:rsid w:val="0039255B"/>
    <w:rsid w:val="00393556"/>
    <w:rsid w:val="0039362B"/>
    <w:rsid w:val="0039365F"/>
    <w:rsid w:val="003959EA"/>
    <w:rsid w:val="00395B44"/>
    <w:rsid w:val="003A15C2"/>
    <w:rsid w:val="003A1CF5"/>
    <w:rsid w:val="003A2334"/>
    <w:rsid w:val="003A4072"/>
    <w:rsid w:val="003A4CD0"/>
    <w:rsid w:val="003A4E11"/>
    <w:rsid w:val="003A605A"/>
    <w:rsid w:val="003B03C7"/>
    <w:rsid w:val="003B230F"/>
    <w:rsid w:val="003B3242"/>
    <w:rsid w:val="003B350E"/>
    <w:rsid w:val="003B3913"/>
    <w:rsid w:val="003B4A9A"/>
    <w:rsid w:val="003B4BC2"/>
    <w:rsid w:val="003C02BE"/>
    <w:rsid w:val="003C0E06"/>
    <w:rsid w:val="003C3083"/>
    <w:rsid w:val="003C4D34"/>
    <w:rsid w:val="003D1ACA"/>
    <w:rsid w:val="003D2245"/>
    <w:rsid w:val="003D2986"/>
    <w:rsid w:val="003D2D51"/>
    <w:rsid w:val="003D33D5"/>
    <w:rsid w:val="003D39DE"/>
    <w:rsid w:val="003D4CAD"/>
    <w:rsid w:val="003D4E96"/>
    <w:rsid w:val="003D587B"/>
    <w:rsid w:val="003D6159"/>
    <w:rsid w:val="003D6450"/>
    <w:rsid w:val="003D6C91"/>
    <w:rsid w:val="003D73CA"/>
    <w:rsid w:val="003E0B15"/>
    <w:rsid w:val="003E10AE"/>
    <w:rsid w:val="003E1565"/>
    <w:rsid w:val="003E1B07"/>
    <w:rsid w:val="003E1C92"/>
    <w:rsid w:val="003E2966"/>
    <w:rsid w:val="003E34DC"/>
    <w:rsid w:val="003E506B"/>
    <w:rsid w:val="003E55CB"/>
    <w:rsid w:val="003F09EC"/>
    <w:rsid w:val="003F6C61"/>
    <w:rsid w:val="003F757F"/>
    <w:rsid w:val="00400B7A"/>
    <w:rsid w:val="0040111E"/>
    <w:rsid w:val="004014CC"/>
    <w:rsid w:val="00401B41"/>
    <w:rsid w:val="0040224A"/>
    <w:rsid w:val="004031DA"/>
    <w:rsid w:val="0040375D"/>
    <w:rsid w:val="004039AD"/>
    <w:rsid w:val="00404636"/>
    <w:rsid w:val="004070FC"/>
    <w:rsid w:val="0040729C"/>
    <w:rsid w:val="00407816"/>
    <w:rsid w:val="00407902"/>
    <w:rsid w:val="00407CCE"/>
    <w:rsid w:val="00407FBC"/>
    <w:rsid w:val="00410030"/>
    <w:rsid w:val="00410806"/>
    <w:rsid w:val="004108C1"/>
    <w:rsid w:val="00410B91"/>
    <w:rsid w:val="00410F43"/>
    <w:rsid w:val="00413ED5"/>
    <w:rsid w:val="0041493C"/>
    <w:rsid w:val="00414EA4"/>
    <w:rsid w:val="004158DF"/>
    <w:rsid w:val="00416949"/>
    <w:rsid w:val="00416E92"/>
    <w:rsid w:val="004171C0"/>
    <w:rsid w:val="004173B3"/>
    <w:rsid w:val="00417BDB"/>
    <w:rsid w:val="00420B92"/>
    <w:rsid w:val="00420BD7"/>
    <w:rsid w:val="00420D65"/>
    <w:rsid w:val="0042102A"/>
    <w:rsid w:val="0042222F"/>
    <w:rsid w:val="004232EB"/>
    <w:rsid w:val="00423396"/>
    <w:rsid w:val="004233A4"/>
    <w:rsid w:val="00423E71"/>
    <w:rsid w:val="00424D2F"/>
    <w:rsid w:val="004262A5"/>
    <w:rsid w:val="004264B7"/>
    <w:rsid w:val="00426A2E"/>
    <w:rsid w:val="00426DD1"/>
    <w:rsid w:val="00430266"/>
    <w:rsid w:val="00430611"/>
    <w:rsid w:val="004312A9"/>
    <w:rsid w:val="00431D0E"/>
    <w:rsid w:val="00432FF5"/>
    <w:rsid w:val="0043367F"/>
    <w:rsid w:val="00433EA2"/>
    <w:rsid w:val="004370AC"/>
    <w:rsid w:val="004400B3"/>
    <w:rsid w:val="00440B45"/>
    <w:rsid w:val="00440F56"/>
    <w:rsid w:val="004417F9"/>
    <w:rsid w:val="00442C41"/>
    <w:rsid w:val="00442F30"/>
    <w:rsid w:val="00447A98"/>
    <w:rsid w:val="00447DD1"/>
    <w:rsid w:val="0045021B"/>
    <w:rsid w:val="0045097D"/>
    <w:rsid w:val="00450E06"/>
    <w:rsid w:val="00453A8A"/>
    <w:rsid w:val="00453D2C"/>
    <w:rsid w:val="004547C1"/>
    <w:rsid w:val="00454A21"/>
    <w:rsid w:val="0045537E"/>
    <w:rsid w:val="0045687D"/>
    <w:rsid w:val="00456D2E"/>
    <w:rsid w:val="00460AFC"/>
    <w:rsid w:val="00460DD4"/>
    <w:rsid w:val="0046123F"/>
    <w:rsid w:val="00462438"/>
    <w:rsid w:val="00463C3B"/>
    <w:rsid w:val="00466685"/>
    <w:rsid w:val="00473217"/>
    <w:rsid w:val="00473EFF"/>
    <w:rsid w:val="00474B6D"/>
    <w:rsid w:val="004758B3"/>
    <w:rsid w:val="00476073"/>
    <w:rsid w:val="00476274"/>
    <w:rsid w:val="0048296F"/>
    <w:rsid w:val="00484919"/>
    <w:rsid w:val="0048683B"/>
    <w:rsid w:val="00490073"/>
    <w:rsid w:val="00490180"/>
    <w:rsid w:val="00491D28"/>
    <w:rsid w:val="00494A93"/>
    <w:rsid w:val="00496056"/>
    <w:rsid w:val="00496107"/>
    <w:rsid w:val="00496F6F"/>
    <w:rsid w:val="00497792"/>
    <w:rsid w:val="00497FDF"/>
    <w:rsid w:val="004A15E5"/>
    <w:rsid w:val="004A22AD"/>
    <w:rsid w:val="004A34BA"/>
    <w:rsid w:val="004A3A0F"/>
    <w:rsid w:val="004A4261"/>
    <w:rsid w:val="004A5571"/>
    <w:rsid w:val="004A7266"/>
    <w:rsid w:val="004A77BF"/>
    <w:rsid w:val="004B040C"/>
    <w:rsid w:val="004B057C"/>
    <w:rsid w:val="004B081F"/>
    <w:rsid w:val="004B0FE6"/>
    <w:rsid w:val="004B21F5"/>
    <w:rsid w:val="004B252E"/>
    <w:rsid w:val="004B3377"/>
    <w:rsid w:val="004B3E5E"/>
    <w:rsid w:val="004B3F99"/>
    <w:rsid w:val="004B44AE"/>
    <w:rsid w:val="004B6507"/>
    <w:rsid w:val="004B6FE0"/>
    <w:rsid w:val="004B72C3"/>
    <w:rsid w:val="004B736E"/>
    <w:rsid w:val="004B7DBF"/>
    <w:rsid w:val="004C0C71"/>
    <w:rsid w:val="004C0ED1"/>
    <w:rsid w:val="004C4C04"/>
    <w:rsid w:val="004C7EC4"/>
    <w:rsid w:val="004D0E43"/>
    <w:rsid w:val="004D1259"/>
    <w:rsid w:val="004D15F2"/>
    <w:rsid w:val="004D1A71"/>
    <w:rsid w:val="004D22D9"/>
    <w:rsid w:val="004D7308"/>
    <w:rsid w:val="004D7CD2"/>
    <w:rsid w:val="004E2D00"/>
    <w:rsid w:val="004E403A"/>
    <w:rsid w:val="004E495F"/>
    <w:rsid w:val="004E4C17"/>
    <w:rsid w:val="004E5B2B"/>
    <w:rsid w:val="004F2B45"/>
    <w:rsid w:val="004F32C5"/>
    <w:rsid w:val="004F4328"/>
    <w:rsid w:val="004F7AD3"/>
    <w:rsid w:val="00500404"/>
    <w:rsid w:val="00500779"/>
    <w:rsid w:val="00501A54"/>
    <w:rsid w:val="005021C9"/>
    <w:rsid w:val="00503909"/>
    <w:rsid w:val="00503C7D"/>
    <w:rsid w:val="00503E80"/>
    <w:rsid w:val="00504277"/>
    <w:rsid w:val="00507D9C"/>
    <w:rsid w:val="00507DAB"/>
    <w:rsid w:val="00510032"/>
    <w:rsid w:val="0051009D"/>
    <w:rsid w:val="00511064"/>
    <w:rsid w:val="005121A8"/>
    <w:rsid w:val="00512D49"/>
    <w:rsid w:val="00513945"/>
    <w:rsid w:val="00514035"/>
    <w:rsid w:val="00515245"/>
    <w:rsid w:val="0051535C"/>
    <w:rsid w:val="005153B1"/>
    <w:rsid w:val="005153F0"/>
    <w:rsid w:val="00515FB9"/>
    <w:rsid w:val="00516065"/>
    <w:rsid w:val="00517CB6"/>
    <w:rsid w:val="00517D4C"/>
    <w:rsid w:val="005216EE"/>
    <w:rsid w:val="005219FE"/>
    <w:rsid w:val="005220BF"/>
    <w:rsid w:val="005223D7"/>
    <w:rsid w:val="0052449D"/>
    <w:rsid w:val="005246D4"/>
    <w:rsid w:val="00525D4D"/>
    <w:rsid w:val="00527A94"/>
    <w:rsid w:val="00530C3C"/>
    <w:rsid w:val="00530E17"/>
    <w:rsid w:val="00531E9D"/>
    <w:rsid w:val="0053265F"/>
    <w:rsid w:val="00533AE4"/>
    <w:rsid w:val="00533C0D"/>
    <w:rsid w:val="00534DB0"/>
    <w:rsid w:val="005354EA"/>
    <w:rsid w:val="005366AB"/>
    <w:rsid w:val="00536AF2"/>
    <w:rsid w:val="005407D0"/>
    <w:rsid w:val="005423BD"/>
    <w:rsid w:val="00545AD2"/>
    <w:rsid w:val="00546603"/>
    <w:rsid w:val="00551374"/>
    <w:rsid w:val="00552566"/>
    <w:rsid w:val="005535BC"/>
    <w:rsid w:val="00553DD7"/>
    <w:rsid w:val="00556B3B"/>
    <w:rsid w:val="00556D72"/>
    <w:rsid w:val="00557366"/>
    <w:rsid w:val="005574F7"/>
    <w:rsid w:val="00557AAA"/>
    <w:rsid w:val="00557EA7"/>
    <w:rsid w:val="0056108A"/>
    <w:rsid w:val="005618ED"/>
    <w:rsid w:val="0056334F"/>
    <w:rsid w:val="005636E4"/>
    <w:rsid w:val="00563F2F"/>
    <w:rsid w:val="0056494D"/>
    <w:rsid w:val="00565D15"/>
    <w:rsid w:val="00571B68"/>
    <w:rsid w:val="00571EE3"/>
    <w:rsid w:val="00571FE9"/>
    <w:rsid w:val="00572597"/>
    <w:rsid w:val="00573870"/>
    <w:rsid w:val="00575CF9"/>
    <w:rsid w:val="005762FC"/>
    <w:rsid w:val="00576BAE"/>
    <w:rsid w:val="005770E2"/>
    <w:rsid w:val="00577260"/>
    <w:rsid w:val="00577A49"/>
    <w:rsid w:val="00577A97"/>
    <w:rsid w:val="00580137"/>
    <w:rsid w:val="00582FE3"/>
    <w:rsid w:val="00583625"/>
    <w:rsid w:val="00583A17"/>
    <w:rsid w:val="005845B5"/>
    <w:rsid w:val="0058646C"/>
    <w:rsid w:val="00590070"/>
    <w:rsid w:val="00591C11"/>
    <w:rsid w:val="00593FE4"/>
    <w:rsid w:val="0059429A"/>
    <w:rsid w:val="00595C5F"/>
    <w:rsid w:val="00596D10"/>
    <w:rsid w:val="00597AAD"/>
    <w:rsid w:val="005A1170"/>
    <w:rsid w:val="005A1657"/>
    <w:rsid w:val="005A2723"/>
    <w:rsid w:val="005A3A48"/>
    <w:rsid w:val="005A3C0A"/>
    <w:rsid w:val="005B0A7A"/>
    <w:rsid w:val="005B1D6B"/>
    <w:rsid w:val="005B28E2"/>
    <w:rsid w:val="005B2E20"/>
    <w:rsid w:val="005B3D90"/>
    <w:rsid w:val="005B4F5B"/>
    <w:rsid w:val="005B5F91"/>
    <w:rsid w:val="005C0593"/>
    <w:rsid w:val="005C0847"/>
    <w:rsid w:val="005C137F"/>
    <w:rsid w:val="005C162E"/>
    <w:rsid w:val="005C1CF1"/>
    <w:rsid w:val="005C2FF7"/>
    <w:rsid w:val="005C3518"/>
    <w:rsid w:val="005C4727"/>
    <w:rsid w:val="005C47C7"/>
    <w:rsid w:val="005C64A5"/>
    <w:rsid w:val="005D216F"/>
    <w:rsid w:val="005D390F"/>
    <w:rsid w:val="005D4AD9"/>
    <w:rsid w:val="005D4D27"/>
    <w:rsid w:val="005D4DD2"/>
    <w:rsid w:val="005D6C8C"/>
    <w:rsid w:val="005D6F46"/>
    <w:rsid w:val="005D71BB"/>
    <w:rsid w:val="005D7E31"/>
    <w:rsid w:val="005E0772"/>
    <w:rsid w:val="005E1D0B"/>
    <w:rsid w:val="005E1F59"/>
    <w:rsid w:val="005E2FED"/>
    <w:rsid w:val="005E5AA6"/>
    <w:rsid w:val="005E5D8A"/>
    <w:rsid w:val="005E6822"/>
    <w:rsid w:val="005E7C61"/>
    <w:rsid w:val="005E7E30"/>
    <w:rsid w:val="005E7FB9"/>
    <w:rsid w:val="005F02D7"/>
    <w:rsid w:val="005F15E3"/>
    <w:rsid w:val="005F195A"/>
    <w:rsid w:val="005F3A9D"/>
    <w:rsid w:val="005F5255"/>
    <w:rsid w:val="005F5FB7"/>
    <w:rsid w:val="005F6B4E"/>
    <w:rsid w:val="005F6FEB"/>
    <w:rsid w:val="006000A8"/>
    <w:rsid w:val="00601A5E"/>
    <w:rsid w:val="00604A3A"/>
    <w:rsid w:val="00606016"/>
    <w:rsid w:val="00606422"/>
    <w:rsid w:val="0060690B"/>
    <w:rsid w:val="00607111"/>
    <w:rsid w:val="00607EE1"/>
    <w:rsid w:val="0061009E"/>
    <w:rsid w:val="00612688"/>
    <w:rsid w:val="00613C86"/>
    <w:rsid w:val="00620CC3"/>
    <w:rsid w:val="00621F1B"/>
    <w:rsid w:val="00623B03"/>
    <w:rsid w:val="006243E1"/>
    <w:rsid w:val="006264CD"/>
    <w:rsid w:val="00630661"/>
    <w:rsid w:val="00632A0B"/>
    <w:rsid w:val="00632E98"/>
    <w:rsid w:val="0063325A"/>
    <w:rsid w:val="00633A8E"/>
    <w:rsid w:val="006345A1"/>
    <w:rsid w:val="00634912"/>
    <w:rsid w:val="00636876"/>
    <w:rsid w:val="00637303"/>
    <w:rsid w:val="00637D96"/>
    <w:rsid w:val="00640BAC"/>
    <w:rsid w:val="00641F4C"/>
    <w:rsid w:val="00644C83"/>
    <w:rsid w:val="0064535C"/>
    <w:rsid w:val="00645F3A"/>
    <w:rsid w:val="00646285"/>
    <w:rsid w:val="00646E97"/>
    <w:rsid w:val="00647CB8"/>
    <w:rsid w:val="00650111"/>
    <w:rsid w:val="00650222"/>
    <w:rsid w:val="00650BE0"/>
    <w:rsid w:val="00651644"/>
    <w:rsid w:val="00652056"/>
    <w:rsid w:val="00652AD1"/>
    <w:rsid w:val="00654385"/>
    <w:rsid w:val="00656B01"/>
    <w:rsid w:val="00657776"/>
    <w:rsid w:val="00657FC6"/>
    <w:rsid w:val="0066060F"/>
    <w:rsid w:val="00660EB7"/>
    <w:rsid w:val="00661C60"/>
    <w:rsid w:val="00663080"/>
    <w:rsid w:val="00663431"/>
    <w:rsid w:val="006645F4"/>
    <w:rsid w:val="00664862"/>
    <w:rsid w:val="006654DF"/>
    <w:rsid w:val="006655F8"/>
    <w:rsid w:val="00670624"/>
    <w:rsid w:val="00671335"/>
    <w:rsid w:val="00673950"/>
    <w:rsid w:val="006749EC"/>
    <w:rsid w:val="00674DF0"/>
    <w:rsid w:val="0067589F"/>
    <w:rsid w:val="00676ABC"/>
    <w:rsid w:val="00677A0F"/>
    <w:rsid w:val="00677DDD"/>
    <w:rsid w:val="006808B9"/>
    <w:rsid w:val="00680A04"/>
    <w:rsid w:val="00680DAB"/>
    <w:rsid w:val="00681316"/>
    <w:rsid w:val="00681918"/>
    <w:rsid w:val="00682338"/>
    <w:rsid w:val="006830C3"/>
    <w:rsid w:val="00683C57"/>
    <w:rsid w:val="00687586"/>
    <w:rsid w:val="00687841"/>
    <w:rsid w:val="006904B8"/>
    <w:rsid w:val="006907C8"/>
    <w:rsid w:val="00690E3C"/>
    <w:rsid w:val="00691200"/>
    <w:rsid w:val="00691C01"/>
    <w:rsid w:val="00691D8C"/>
    <w:rsid w:val="00691F28"/>
    <w:rsid w:val="00692238"/>
    <w:rsid w:val="00692918"/>
    <w:rsid w:val="00693A8A"/>
    <w:rsid w:val="006944A9"/>
    <w:rsid w:val="006949CE"/>
    <w:rsid w:val="00694BD2"/>
    <w:rsid w:val="00694C44"/>
    <w:rsid w:val="006951C1"/>
    <w:rsid w:val="00695C2A"/>
    <w:rsid w:val="00696CBA"/>
    <w:rsid w:val="006A14A4"/>
    <w:rsid w:val="006A1748"/>
    <w:rsid w:val="006A2073"/>
    <w:rsid w:val="006A3944"/>
    <w:rsid w:val="006A3D86"/>
    <w:rsid w:val="006A4CCA"/>
    <w:rsid w:val="006A4EDE"/>
    <w:rsid w:val="006A67EE"/>
    <w:rsid w:val="006A690E"/>
    <w:rsid w:val="006B1258"/>
    <w:rsid w:val="006B15C8"/>
    <w:rsid w:val="006B3066"/>
    <w:rsid w:val="006B386C"/>
    <w:rsid w:val="006B502F"/>
    <w:rsid w:val="006B545C"/>
    <w:rsid w:val="006B60D5"/>
    <w:rsid w:val="006C4B67"/>
    <w:rsid w:val="006C4D7E"/>
    <w:rsid w:val="006C5CF2"/>
    <w:rsid w:val="006C638F"/>
    <w:rsid w:val="006C63DA"/>
    <w:rsid w:val="006C700B"/>
    <w:rsid w:val="006D0021"/>
    <w:rsid w:val="006D1890"/>
    <w:rsid w:val="006D25F6"/>
    <w:rsid w:val="006D2C23"/>
    <w:rsid w:val="006D40E1"/>
    <w:rsid w:val="006D43CF"/>
    <w:rsid w:val="006D4C28"/>
    <w:rsid w:val="006D5186"/>
    <w:rsid w:val="006D6D13"/>
    <w:rsid w:val="006E0B9D"/>
    <w:rsid w:val="006E0DC7"/>
    <w:rsid w:val="006E252F"/>
    <w:rsid w:val="006E2727"/>
    <w:rsid w:val="006E3FD5"/>
    <w:rsid w:val="006E57D5"/>
    <w:rsid w:val="006E6BED"/>
    <w:rsid w:val="006E6D18"/>
    <w:rsid w:val="006F0C90"/>
    <w:rsid w:val="006F2066"/>
    <w:rsid w:val="006F2FB6"/>
    <w:rsid w:val="006F367B"/>
    <w:rsid w:val="006F3A74"/>
    <w:rsid w:val="006F461A"/>
    <w:rsid w:val="006F5831"/>
    <w:rsid w:val="006F7BC7"/>
    <w:rsid w:val="00701723"/>
    <w:rsid w:val="007030A6"/>
    <w:rsid w:val="00703880"/>
    <w:rsid w:val="0070441D"/>
    <w:rsid w:val="00704772"/>
    <w:rsid w:val="00705548"/>
    <w:rsid w:val="007058FE"/>
    <w:rsid w:val="00705D48"/>
    <w:rsid w:val="007078C4"/>
    <w:rsid w:val="007101CB"/>
    <w:rsid w:val="00710774"/>
    <w:rsid w:val="00714455"/>
    <w:rsid w:val="00714F1B"/>
    <w:rsid w:val="0071713F"/>
    <w:rsid w:val="00717513"/>
    <w:rsid w:val="00717BFA"/>
    <w:rsid w:val="00717C0F"/>
    <w:rsid w:val="00717DC2"/>
    <w:rsid w:val="0072023C"/>
    <w:rsid w:val="0072053C"/>
    <w:rsid w:val="0072465E"/>
    <w:rsid w:val="00726286"/>
    <w:rsid w:val="0072656C"/>
    <w:rsid w:val="00726E72"/>
    <w:rsid w:val="00727842"/>
    <w:rsid w:val="007317C4"/>
    <w:rsid w:val="00732B91"/>
    <w:rsid w:val="007338AE"/>
    <w:rsid w:val="007338DE"/>
    <w:rsid w:val="00736A20"/>
    <w:rsid w:val="00737106"/>
    <w:rsid w:val="007373D4"/>
    <w:rsid w:val="007416AB"/>
    <w:rsid w:val="00741C36"/>
    <w:rsid w:val="00742619"/>
    <w:rsid w:val="00742911"/>
    <w:rsid w:val="00744F6B"/>
    <w:rsid w:val="0074500B"/>
    <w:rsid w:val="00746E1D"/>
    <w:rsid w:val="0075080D"/>
    <w:rsid w:val="00750C9E"/>
    <w:rsid w:val="0075157F"/>
    <w:rsid w:val="00753657"/>
    <w:rsid w:val="007536D4"/>
    <w:rsid w:val="00753D86"/>
    <w:rsid w:val="00753F34"/>
    <w:rsid w:val="00754B6A"/>
    <w:rsid w:val="00754B7A"/>
    <w:rsid w:val="00755A2E"/>
    <w:rsid w:val="0075689A"/>
    <w:rsid w:val="00756DF9"/>
    <w:rsid w:val="007604C1"/>
    <w:rsid w:val="00760686"/>
    <w:rsid w:val="007613C0"/>
    <w:rsid w:val="00761558"/>
    <w:rsid w:val="007619CC"/>
    <w:rsid w:val="007653C4"/>
    <w:rsid w:val="00767A9D"/>
    <w:rsid w:val="00770869"/>
    <w:rsid w:val="00770C67"/>
    <w:rsid w:val="00771567"/>
    <w:rsid w:val="007721DD"/>
    <w:rsid w:val="007744C0"/>
    <w:rsid w:val="00775E9F"/>
    <w:rsid w:val="0077613D"/>
    <w:rsid w:val="00776916"/>
    <w:rsid w:val="007808BB"/>
    <w:rsid w:val="0078315F"/>
    <w:rsid w:val="007845F0"/>
    <w:rsid w:val="00784EA8"/>
    <w:rsid w:val="00784FCC"/>
    <w:rsid w:val="00786616"/>
    <w:rsid w:val="0078696E"/>
    <w:rsid w:val="00790E53"/>
    <w:rsid w:val="00791EEC"/>
    <w:rsid w:val="00792EEA"/>
    <w:rsid w:val="00793364"/>
    <w:rsid w:val="00793CC1"/>
    <w:rsid w:val="007941D5"/>
    <w:rsid w:val="0079505A"/>
    <w:rsid w:val="00797DFF"/>
    <w:rsid w:val="007A109F"/>
    <w:rsid w:val="007A2032"/>
    <w:rsid w:val="007A2206"/>
    <w:rsid w:val="007A2905"/>
    <w:rsid w:val="007A3E64"/>
    <w:rsid w:val="007A5F39"/>
    <w:rsid w:val="007A6000"/>
    <w:rsid w:val="007A6679"/>
    <w:rsid w:val="007A678B"/>
    <w:rsid w:val="007A6869"/>
    <w:rsid w:val="007B2503"/>
    <w:rsid w:val="007B2E9D"/>
    <w:rsid w:val="007B36B6"/>
    <w:rsid w:val="007B38E6"/>
    <w:rsid w:val="007B4DB5"/>
    <w:rsid w:val="007B545B"/>
    <w:rsid w:val="007B57B6"/>
    <w:rsid w:val="007B5CA3"/>
    <w:rsid w:val="007B5FA6"/>
    <w:rsid w:val="007B6715"/>
    <w:rsid w:val="007B67EA"/>
    <w:rsid w:val="007B6C4E"/>
    <w:rsid w:val="007B7C4A"/>
    <w:rsid w:val="007C2901"/>
    <w:rsid w:val="007C4F03"/>
    <w:rsid w:val="007C62FF"/>
    <w:rsid w:val="007C76B6"/>
    <w:rsid w:val="007D0468"/>
    <w:rsid w:val="007D1C6B"/>
    <w:rsid w:val="007D2B63"/>
    <w:rsid w:val="007D3993"/>
    <w:rsid w:val="007D3D61"/>
    <w:rsid w:val="007D491C"/>
    <w:rsid w:val="007E0077"/>
    <w:rsid w:val="007E0B6A"/>
    <w:rsid w:val="007E12C7"/>
    <w:rsid w:val="007E2AAB"/>
    <w:rsid w:val="007E3489"/>
    <w:rsid w:val="007E57A7"/>
    <w:rsid w:val="007E6149"/>
    <w:rsid w:val="007E61EC"/>
    <w:rsid w:val="007E7BAD"/>
    <w:rsid w:val="007F2E1E"/>
    <w:rsid w:val="007F470E"/>
    <w:rsid w:val="007F5C75"/>
    <w:rsid w:val="007F68FC"/>
    <w:rsid w:val="007F6C39"/>
    <w:rsid w:val="007F6D1B"/>
    <w:rsid w:val="007F76CB"/>
    <w:rsid w:val="00800850"/>
    <w:rsid w:val="00801C69"/>
    <w:rsid w:val="008026C8"/>
    <w:rsid w:val="00803EC1"/>
    <w:rsid w:val="00804558"/>
    <w:rsid w:val="008047F2"/>
    <w:rsid w:val="00805E60"/>
    <w:rsid w:val="008069AF"/>
    <w:rsid w:val="008106DC"/>
    <w:rsid w:val="00812C74"/>
    <w:rsid w:val="008134F3"/>
    <w:rsid w:val="00813533"/>
    <w:rsid w:val="00813B4A"/>
    <w:rsid w:val="00813E21"/>
    <w:rsid w:val="00816A2E"/>
    <w:rsid w:val="00816BB5"/>
    <w:rsid w:val="008210D5"/>
    <w:rsid w:val="008219E3"/>
    <w:rsid w:val="00823373"/>
    <w:rsid w:val="00825A9D"/>
    <w:rsid w:val="008270FB"/>
    <w:rsid w:val="00830C57"/>
    <w:rsid w:val="00830E50"/>
    <w:rsid w:val="00831510"/>
    <w:rsid w:val="00832A49"/>
    <w:rsid w:val="00832DF8"/>
    <w:rsid w:val="00833A07"/>
    <w:rsid w:val="008341D2"/>
    <w:rsid w:val="008358DF"/>
    <w:rsid w:val="00835999"/>
    <w:rsid w:val="008368D9"/>
    <w:rsid w:val="00836F44"/>
    <w:rsid w:val="008375BD"/>
    <w:rsid w:val="00841F77"/>
    <w:rsid w:val="00842613"/>
    <w:rsid w:val="008428FE"/>
    <w:rsid w:val="008433F2"/>
    <w:rsid w:val="008434CF"/>
    <w:rsid w:val="008447FE"/>
    <w:rsid w:val="00845581"/>
    <w:rsid w:val="00845BFA"/>
    <w:rsid w:val="00846BED"/>
    <w:rsid w:val="00847F9E"/>
    <w:rsid w:val="008510A8"/>
    <w:rsid w:val="00851111"/>
    <w:rsid w:val="0085202E"/>
    <w:rsid w:val="008526A4"/>
    <w:rsid w:val="00852C24"/>
    <w:rsid w:val="00853F80"/>
    <w:rsid w:val="00854237"/>
    <w:rsid w:val="0085435C"/>
    <w:rsid w:val="00854BC4"/>
    <w:rsid w:val="00854CE7"/>
    <w:rsid w:val="0085549A"/>
    <w:rsid w:val="00855D19"/>
    <w:rsid w:val="0085708F"/>
    <w:rsid w:val="00857CA2"/>
    <w:rsid w:val="008614C1"/>
    <w:rsid w:val="0086164A"/>
    <w:rsid w:val="0086165D"/>
    <w:rsid w:val="00862552"/>
    <w:rsid w:val="00862576"/>
    <w:rsid w:val="008643B1"/>
    <w:rsid w:val="00864874"/>
    <w:rsid w:val="00865DDE"/>
    <w:rsid w:val="008662C1"/>
    <w:rsid w:val="00867004"/>
    <w:rsid w:val="0086774F"/>
    <w:rsid w:val="00867B5C"/>
    <w:rsid w:val="008702A7"/>
    <w:rsid w:val="008704C8"/>
    <w:rsid w:val="00872634"/>
    <w:rsid w:val="00872C03"/>
    <w:rsid w:val="00872F15"/>
    <w:rsid w:val="00872F7E"/>
    <w:rsid w:val="008755F6"/>
    <w:rsid w:val="0087624F"/>
    <w:rsid w:val="00876D4D"/>
    <w:rsid w:val="008807E7"/>
    <w:rsid w:val="00881188"/>
    <w:rsid w:val="00881C96"/>
    <w:rsid w:val="0088263F"/>
    <w:rsid w:val="008857C1"/>
    <w:rsid w:val="0088582E"/>
    <w:rsid w:val="00890F08"/>
    <w:rsid w:val="00890FC8"/>
    <w:rsid w:val="0089191B"/>
    <w:rsid w:val="00892B06"/>
    <w:rsid w:val="008954A7"/>
    <w:rsid w:val="00895B9E"/>
    <w:rsid w:val="00895C33"/>
    <w:rsid w:val="00895F72"/>
    <w:rsid w:val="00896CE6"/>
    <w:rsid w:val="00897600"/>
    <w:rsid w:val="00897AC3"/>
    <w:rsid w:val="008A175E"/>
    <w:rsid w:val="008A1BE9"/>
    <w:rsid w:val="008A23CE"/>
    <w:rsid w:val="008A3ACB"/>
    <w:rsid w:val="008A4E0C"/>
    <w:rsid w:val="008A5C98"/>
    <w:rsid w:val="008A628A"/>
    <w:rsid w:val="008B0351"/>
    <w:rsid w:val="008B057E"/>
    <w:rsid w:val="008B09A6"/>
    <w:rsid w:val="008B1737"/>
    <w:rsid w:val="008B5E88"/>
    <w:rsid w:val="008B6990"/>
    <w:rsid w:val="008B715A"/>
    <w:rsid w:val="008C0FBD"/>
    <w:rsid w:val="008C4E2B"/>
    <w:rsid w:val="008C700C"/>
    <w:rsid w:val="008C725F"/>
    <w:rsid w:val="008C7FE1"/>
    <w:rsid w:val="008D0805"/>
    <w:rsid w:val="008D2178"/>
    <w:rsid w:val="008D2568"/>
    <w:rsid w:val="008D3F7C"/>
    <w:rsid w:val="008D5F2F"/>
    <w:rsid w:val="008D6187"/>
    <w:rsid w:val="008D632E"/>
    <w:rsid w:val="008D7362"/>
    <w:rsid w:val="008D7425"/>
    <w:rsid w:val="008D7C44"/>
    <w:rsid w:val="008E01C0"/>
    <w:rsid w:val="008E0DF6"/>
    <w:rsid w:val="008E125E"/>
    <w:rsid w:val="008E292F"/>
    <w:rsid w:val="008E48A8"/>
    <w:rsid w:val="008E4AAC"/>
    <w:rsid w:val="008E5547"/>
    <w:rsid w:val="008E5B49"/>
    <w:rsid w:val="008E5E8C"/>
    <w:rsid w:val="008E6AED"/>
    <w:rsid w:val="008E6D5D"/>
    <w:rsid w:val="008E746C"/>
    <w:rsid w:val="008E74A3"/>
    <w:rsid w:val="008F032F"/>
    <w:rsid w:val="008F1A76"/>
    <w:rsid w:val="008F1BAE"/>
    <w:rsid w:val="008F2FC8"/>
    <w:rsid w:val="008F410F"/>
    <w:rsid w:val="008F4731"/>
    <w:rsid w:val="008F51CC"/>
    <w:rsid w:val="008F5A6A"/>
    <w:rsid w:val="008F7E4D"/>
    <w:rsid w:val="0090155A"/>
    <w:rsid w:val="00901EF9"/>
    <w:rsid w:val="00902547"/>
    <w:rsid w:val="00902F54"/>
    <w:rsid w:val="00903FA0"/>
    <w:rsid w:val="009050F8"/>
    <w:rsid w:val="009061E3"/>
    <w:rsid w:val="00912387"/>
    <w:rsid w:val="00912526"/>
    <w:rsid w:val="00914107"/>
    <w:rsid w:val="00916A64"/>
    <w:rsid w:val="009170FD"/>
    <w:rsid w:val="00920367"/>
    <w:rsid w:val="00920AC2"/>
    <w:rsid w:val="00920F4E"/>
    <w:rsid w:val="00922077"/>
    <w:rsid w:val="00922406"/>
    <w:rsid w:val="0092334E"/>
    <w:rsid w:val="00923B09"/>
    <w:rsid w:val="00925754"/>
    <w:rsid w:val="00925763"/>
    <w:rsid w:val="00927205"/>
    <w:rsid w:val="00930118"/>
    <w:rsid w:val="009302D5"/>
    <w:rsid w:val="00931548"/>
    <w:rsid w:val="00931CCD"/>
    <w:rsid w:val="009322EE"/>
    <w:rsid w:val="0093494C"/>
    <w:rsid w:val="0093506A"/>
    <w:rsid w:val="009365B6"/>
    <w:rsid w:val="00936CD1"/>
    <w:rsid w:val="00936F5F"/>
    <w:rsid w:val="00940607"/>
    <w:rsid w:val="0094085B"/>
    <w:rsid w:val="00941485"/>
    <w:rsid w:val="0094167F"/>
    <w:rsid w:val="00941CCB"/>
    <w:rsid w:val="0094385F"/>
    <w:rsid w:val="009452C3"/>
    <w:rsid w:val="009463CF"/>
    <w:rsid w:val="00946BD5"/>
    <w:rsid w:val="009472D4"/>
    <w:rsid w:val="00950B8B"/>
    <w:rsid w:val="009535A6"/>
    <w:rsid w:val="009537A0"/>
    <w:rsid w:val="00953CCE"/>
    <w:rsid w:val="00955460"/>
    <w:rsid w:val="00955EF5"/>
    <w:rsid w:val="00956D2F"/>
    <w:rsid w:val="00956E5B"/>
    <w:rsid w:val="00957CDC"/>
    <w:rsid w:val="00961193"/>
    <w:rsid w:val="00961B54"/>
    <w:rsid w:val="00961DF8"/>
    <w:rsid w:val="00962044"/>
    <w:rsid w:val="0096308B"/>
    <w:rsid w:val="00963501"/>
    <w:rsid w:val="009638E3"/>
    <w:rsid w:val="00963B9F"/>
    <w:rsid w:val="00965C11"/>
    <w:rsid w:val="00965FE6"/>
    <w:rsid w:val="009666C0"/>
    <w:rsid w:val="00966C3E"/>
    <w:rsid w:val="0096732D"/>
    <w:rsid w:val="0097257B"/>
    <w:rsid w:val="0097331D"/>
    <w:rsid w:val="0097781C"/>
    <w:rsid w:val="00980045"/>
    <w:rsid w:val="00980DD4"/>
    <w:rsid w:val="0098177D"/>
    <w:rsid w:val="009823F6"/>
    <w:rsid w:val="00983CC2"/>
    <w:rsid w:val="00984F91"/>
    <w:rsid w:val="0098570F"/>
    <w:rsid w:val="009866D2"/>
    <w:rsid w:val="00990DA6"/>
    <w:rsid w:val="00991DD3"/>
    <w:rsid w:val="0099278C"/>
    <w:rsid w:val="00993743"/>
    <w:rsid w:val="00994F4C"/>
    <w:rsid w:val="00995108"/>
    <w:rsid w:val="009954C4"/>
    <w:rsid w:val="00996F0C"/>
    <w:rsid w:val="00996F1B"/>
    <w:rsid w:val="00997225"/>
    <w:rsid w:val="009976CD"/>
    <w:rsid w:val="009A1C39"/>
    <w:rsid w:val="009A2068"/>
    <w:rsid w:val="009A2090"/>
    <w:rsid w:val="009A2B4E"/>
    <w:rsid w:val="009A2F4A"/>
    <w:rsid w:val="009A30C8"/>
    <w:rsid w:val="009A3B41"/>
    <w:rsid w:val="009A45FF"/>
    <w:rsid w:val="009A7422"/>
    <w:rsid w:val="009A745E"/>
    <w:rsid w:val="009A7A98"/>
    <w:rsid w:val="009B0638"/>
    <w:rsid w:val="009B0B43"/>
    <w:rsid w:val="009B310F"/>
    <w:rsid w:val="009B640B"/>
    <w:rsid w:val="009B6918"/>
    <w:rsid w:val="009C084A"/>
    <w:rsid w:val="009C1309"/>
    <w:rsid w:val="009C2A26"/>
    <w:rsid w:val="009C4A15"/>
    <w:rsid w:val="009C4C50"/>
    <w:rsid w:val="009C52C2"/>
    <w:rsid w:val="009C5DFC"/>
    <w:rsid w:val="009C639D"/>
    <w:rsid w:val="009C6C49"/>
    <w:rsid w:val="009C6E50"/>
    <w:rsid w:val="009C6F83"/>
    <w:rsid w:val="009C7A96"/>
    <w:rsid w:val="009D197B"/>
    <w:rsid w:val="009D1B06"/>
    <w:rsid w:val="009D3343"/>
    <w:rsid w:val="009D3A2B"/>
    <w:rsid w:val="009D4C33"/>
    <w:rsid w:val="009D4C6B"/>
    <w:rsid w:val="009D6277"/>
    <w:rsid w:val="009D6834"/>
    <w:rsid w:val="009E0C8D"/>
    <w:rsid w:val="009E0C9A"/>
    <w:rsid w:val="009E34C3"/>
    <w:rsid w:val="009E3EFE"/>
    <w:rsid w:val="009E40AA"/>
    <w:rsid w:val="009E41B8"/>
    <w:rsid w:val="009E6F0E"/>
    <w:rsid w:val="009F02D5"/>
    <w:rsid w:val="009F0F0E"/>
    <w:rsid w:val="009F2A27"/>
    <w:rsid w:val="009F4229"/>
    <w:rsid w:val="009F425B"/>
    <w:rsid w:val="009F4B70"/>
    <w:rsid w:val="009F4CBD"/>
    <w:rsid w:val="009F5864"/>
    <w:rsid w:val="009F602C"/>
    <w:rsid w:val="00A00A10"/>
    <w:rsid w:val="00A0159D"/>
    <w:rsid w:val="00A015DA"/>
    <w:rsid w:val="00A019EB"/>
    <w:rsid w:val="00A04E21"/>
    <w:rsid w:val="00A05AD0"/>
    <w:rsid w:val="00A069CA"/>
    <w:rsid w:val="00A119E0"/>
    <w:rsid w:val="00A120AE"/>
    <w:rsid w:val="00A12355"/>
    <w:rsid w:val="00A144F9"/>
    <w:rsid w:val="00A162EA"/>
    <w:rsid w:val="00A20053"/>
    <w:rsid w:val="00A26B10"/>
    <w:rsid w:val="00A27A1C"/>
    <w:rsid w:val="00A31B03"/>
    <w:rsid w:val="00A320BF"/>
    <w:rsid w:val="00A32754"/>
    <w:rsid w:val="00A33586"/>
    <w:rsid w:val="00A33E24"/>
    <w:rsid w:val="00A35D4D"/>
    <w:rsid w:val="00A360F4"/>
    <w:rsid w:val="00A37A01"/>
    <w:rsid w:val="00A40790"/>
    <w:rsid w:val="00A41762"/>
    <w:rsid w:val="00A417A0"/>
    <w:rsid w:val="00A417C2"/>
    <w:rsid w:val="00A41B54"/>
    <w:rsid w:val="00A42871"/>
    <w:rsid w:val="00A43A76"/>
    <w:rsid w:val="00A45E76"/>
    <w:rsid w:val="00A46567"/>
    <w:rsid w:val="00A471A6"/>
    <w:rsid w:val="00A51F40"/>
    <w:rsid w:val="00A540F0"/>
    <w:rsid w:val="00A56BA6"/>
    <w:rsid w:val="00A574D8"/>
    <w:rsid w:val="00A57D10"/>
    <w:rsid w:val="00A60CC8"/>
    <w:rsid w:val="00A62490"/>
    <w:rsid w:val="00A63047"/>
    <w:rsid w:val="00A64B69"/>
    <w:rsid w:val="00A65F5F"/>
    <w:rsid w:val="00A6697E"/>
    <w:rsid w:val="00A66E9D"/>
    <w:rsid w:val="00A6760B"/>
    <w:rsid w:val="00A67C88"/>
    <w:rsid w:val="00A67CF3"/>
    <w:rsid w:val="00A711A9"/>
    <w:rsid w:val="00A71617"/>
    <w:rsid w:val="00A72189"/>
    <w:rsid w:val="00A7472B"/>
    <w:rsid w:val="00A74F1E"/>
    <w:rsid w:val="00A763B9"/>
    <w:rsid w:val="00A765F4"/>
    <w:rsid w:val="00A804B6"/>
    <w:rsid w:val="00A80582"/>
    <w:rsid w:val="00A8120E"/>
    <w:rsid w:val="00A82304"/>
    <w:rsid w:val="00A8303D"/>
    <w:rsid w:val="00A83264"/>
    <w:rsid w:val="00A83F7D"/>
    <w:rsid w:val="00A84C9D"/>
    <w:rsid w:val="00A84E63"/>
    <w:rsid w:val="00A874AD"/>
    <w:rsid w:val="00A900CF"/>
    <w:rsid w:val="00A90499"/>
    <w:rsid w:val="00A90F84"/>
    <w:rsid w:val="00A92346"/>
    <w:rsid w:val="00A9246C"/>
    <w:rsid w:val="00A940C7"/>
    <w:rsid w:val="00A94197"/>
    <w:rsid w:val="00A942B8"/>
    <w:rsid w:val="00A94725"/>
    <w:rsid w:val="00A957A1"/>
    <w:rsid w:val="00A958D9"/>
    <w:rsid w:val="00A96713"/>
    <w:rsid w:val="00A969A0"/>
    <w:rsid w:val="00A96B49"/>
    <w:rsid w:val="00A96E3C"/>
    <w:rsid w:val="00AA0FC3"/>
    <w:rsid w:val="00AA25CC"/>
    <w:rsid w:val="00AA354B"/>
    <w:rsid w:val="00AA5A08"/>
    <w:rsid w:val="00AA5EEA"/>
    <w:rsid w:val="00AA6C04"/>
    <w:rsid w:val="00AA7BCF"/>
    <w:rsid w:val="00AB04FE"/>
    <w:rsid w:val="00AB11C1"/>
    <w:rsid w:val="00AB1592"/>
    <w:rsid w:val="00AB1923"/>
    <w:rsid w:val="00AB1CF6"/>
    <w:rsid w:val="00AB4274"/>
    <w:rsid w:val="00AB5CBB"/>
    <w:rsid w:val="00AB63E4"/>
    <w:rsid w:val="00AB7253"/>
    <w:rsid w:val="00AB7255"/>
    <w:rsid w:val="00AB7520"/>
    <w:rsid w:val="00AC2259"/>
    <w:rsid w:val="00AC360C"/>
    <w:rsid w:val="00AC72C1"/>
    <w:rsid w:val="00AC7769"/>
    <w:rsid w:val="00AD033C"/>
    <w:rsid w:val="00AD22E7"/>
    <w:rsid w:val="00AD25ED"/>
    <w:rsid w:val="00AD28D0"/>
    <w:rsid w:val="00AD3584"/>
    <w:rsid w:val="00AD36D1"/>
    <w:rsid w:val="00AD40AD"/>
    <w:rsid w:val="00AD476F"/>
    <w:rsid w:val="00AD5584"/>
    <w:rsid w:val="00AD57F5"/>
    <w:rsid w:val="00AD67CC"/>
    <w:rsid w:val="00AD717C"/>
    <w:rsid w:val="00AD743E"/>
    <w:rsid w:val="00AE05B7"/>
    <w:rsid w:val="00AE0A7C"/>
    <w:rsid w:val="00AE1216"/>
    <w:rsid w:val="00AE1AF6"/>
    <w:rsid w:val="00AE1F7C"/>
    <w:rsid w:val="00AE204D"/>
    <w:rsid w:val="00AE3933"/>
    <w:rsid w:val="00AE46CA"/>
    <w:rsid w:val="00AE69EC"/>
    <w:rsid w:val="00AE6AE7"/>
    <w:rsid w:val="00AF15B6"/>
    <w:rsid w:val="00AF1827"/>
    <w:rsid w:val="00AF19C4"/>
    <w:rsid w:val="00AF1E57"/>
    <w:rsid w:val="00AF2BE1"/>
    <w:rsid w:val="00AF308C"/>
    <w:rsid w:val="00AF5DE8"/>
    <w:rsid w:val="00AF69FA"/>
    <w:rsid w:val="00AF7828"/>
    <w:rsid w:val="00AF7EFB"/>
    <w:rsid w:val="00B00363"/>
    <w:rsid w:val="00B00D2C"/>
    <w:rsid w:val="00B012E4"/>
    <w:rsid w:val="00B01682"/>
    <w:rsid w:val="00B02082"/>
    <w:rsid w:val="00B032B4"/>
    <w:rsid w:val="00B03360"/>
    <w:rsid w:val="00B05B45"/>
    <w:rsid w:val="00B0710F"/>
    <w:rsid w:val="00B078CA"/>
    <w:rsid w:val="00B101F7"/>
    <w:rsid w:val="00B109BD"/>
    <w:rsid w:val="00B115FA"/>
    <w:rsid w:val="00B11CAE"/>
    <w:rsid w:val="00B13301"/>
    <w:rsid w:val="00B13F1D"/>
    <w:rsid w:val="00B143F0"/>
    <w:rsid w:val="00B148AA"/>
    <w:rsid w:val="00B15041"/>
    <w:rsid w:val="00B15686"/>
    <w:rsid w:val="00B16C8D"/>
    <w:rsid w:val="00B16EFF"/>
    <w:rsid w:val="00B17560"/>
    <w:rsid w:val="00B17B20"/>
    <w:rsid w:val="00B200E8"/>
    <w:rsid w:val="00B20F83"/>
    <w:rsid w:val="00B2278E"/>
    <w:rsid w:val="00B22F69"/>
    <w:rsid w:val="00B23A06"/>
    <w:rsid w:val="00B23ABC"/>
    <w:rsid w:val="00B240AE"/>
    <w:rsid w:val="00B25CB0"/>
    <w:rsid w:val="00B26772"/>
    <w:rsid w:val="00B26EBA"/>
    <w:rsid w:val="00B317C8"/>
    <w:rsid w:val="00B32C2F"/>
    <w:rsid w:val="00B3394A"/>
    <w:rsid w:val="00B342FE"/>
    <w:rsid w:val="00B344DD"/>
    <w:rsid w:val="00B348FA"/>
    <w:rsid w:val="00B359D0"/>
    <w:rsid w:val="00B35BC9"/>
    <w:rsid w:val="00B35DC8"/>
    <w:rsid w:val="00B3767F"/>
    <w:rsid w:val="00B3772D"/>
    <w:rsid w:val="00B41DE6"/>
    <w:rsid w:val="00B41E94"/>
    <w:rsid w:val="00B4285D"/>
    <w:rsid w:val="00B4342B"/>
    <w:rsid w:val="00B44D43"/>
    <w:rsid w:val="00B47A45"/>
    <w:rsid w:val="00B502CD"/>
    <w:rsid w:val="00B50DB6"/>
    <w:rsid w:val="00B51A5C"/>
    <w:rsid w:val="00B51C8B"/>
    <w:rsid w:val="00B56B73"/>
    <w:rsid w:val="00B57909"/>
    <w:rsid w:val="00B60DD1"/>
    <w:rsid w:val="00B61549"/>
    <w:rsid w:val="00B625F7"/>
    <w:rsid w:val="00B63CC7"/>
    <w:rsid w:val="00B641E1"/>
    <w:rsid w:val="00B70448"/>
    <w:rsid w:val="00B70CCC"/>
    <w:rsid w:val="00B710BC"/>
    <w:rsid w:val="00B719FB"/>
    <w:rsid w:val="00B72E31"/>
    <w:rsid w:val="00B7445B"/>
    <w:rsid w:val="00B775F2"/>
    <w:rsid w:val="00B77C1B"/>
    <w:rsid w:val="00B8106B"/>
    <w:rsid w:val="00B82767"/>
    <w:rsid w:val="00B82E9A"/>
    <w:rsid w:val="00B8306E"/>
    <w:rsid w:val="00B8313D"/>
    <w:rsid w:val="00B8327B"/>
    <w:rsid w:val="00B834CA"/>
    <w:rsid w:val="00B8364A"/>
    <w:rsid w:val="00B83946"/>
    <w:rsid w:val="00B849E3"/>
    <w:rsid w:val="00B85ED5"/>
    <w:rsid w:val="00B86432"/>
    <w:rsid w:val="00B8721B"/>
    <w:rsid w:val="00B91E89"/>
    <w:rsid w:val="00B91F30"/>
    <w:rsid w:val="00B93A98"/>
    <w:rsid w:val="00B94EAE"/>
    <w:rsid w:val="00B952C2"/>
    <w:rsid w:val="00B97444"/>
    <w:rsid w:val="00BA1800"/>
    <w:rsid w:val="00BA2892"/>
    <w:rsid w:val="00BA36ED"/>
    <w:rsid w:val="00BA6828"/>
    <w:rsid w:val="00BA6CD4"/>
    <w:rsid w:val="00BA7438"/>
    <w:rsid w:val="00BB07CE"/>
    <w:rsid w:val="00BB24C9"/>
    <w:rsid w:val="00BB28EE"/>
    <w:rsid w:val="00BB3066"/>
    <w:rsid w:val="00BB3B2A"/>
    <w:rsid w:val="00BB582B"/>
    <w:rsid w:val="00BC2C0E"/>
    <w:rsid w:val="00BC3165"/>
    <w:rsid w:val="00BC45A9"/>
    <w:rsid w:val="00BC49A9"/>
    <w:rsid w:val="00BC51A5"/>
    <w:rsid w:val="00BC7A58"/>
    <w:rsid w:val="00BC7A97"/>
    <w:rsid w:val="00BC7AF0"/>
    <w:rsid w:val="00BD0737"/>
    <w:rsid w:val="00BD1851"/>
    <w:rsid w:val="00BD30C7"/>
    <w:rsid w:val="00BD5134"/>
    <w:rsid w:val="00BD6D30"/>
    <w:rsid w:val="00BD71D9"/>
    <w:rsid w:val="00BD7270"/>
    <w:rsid w:val="00BD7606"/>
    <w:rsid w:val="00BD79E9"/>
    <w:rsid w:val="00BE047A"/>
    <w:rsid w:val="00BE1D82"/>
    <w:rsid w:val="00BE2360"/>
    <w:rsid w:val="00BE2BB9"/>
    <w:rsid w:val="00BE3E17"/>
    <w:rsid w:val="00BE3F49"/>
    <w:rsid w:val="00BE4023"/>
    <w:rsid w:val="00BE591B"/>
    <w:rsid w:val="00BE5D84"/>
    <w:rsid w:val="00BE5F3F"/>
    <w:rsid w:val="00BE7754"/>
    <w:rsid w:val="00BE7773"/>
    <w:rsid w:val="00BF00CA"/>
    <w:rsid w:val="00BF0590"/>
    <w:rsid w:val="00BF10B3"/>
    <w:rsid w:val="00BF1B9C"/>
    <w:rsid w:val="00BF42A3"/>
    <w:rsid w:val="00BF436D"/>
    <w:rsid w:val="00BF651E"/>
    <w:rsid w:val="00BF7EC6"/>
    <w:rsid w:val="00C01173"/>
    <w:rsid w:val="00C0164C"/>
    <w:rsid w:val="00C02E72"/>
    <w:rsid w:val="00C0375A"/>
    <w:rsid w:val="00C06986"/>
    <w:rsid w:val="00C06EA0"/>
    <w:rsid w:val="00C072D2"/>
    <w:rsid w:val="00C07B64"/>
    <w:rsid w:val="00C1004A"/>
    <w:rsid w:val="00C10240"/>
    <w:rsid w:val="00C11693"/>
    <w:rsid w:val="00C11953"/>
    <w:rsid w:val="00C11AB2"/>
    <w:rsid w:val="00C12D62"/>
    <w:rsid w:val="00C13B3D"/>
    <w:rsid w:val="00C13CFB"/>
    <w:rsid w:val="00C147E3"/>
    <w:rsid w:val="00C14924"/>
    <w:rsid w:val="00C159DC"/>
    <w:rsid w:val="00C15B70"/>
    <w:rsid w:val="00C15B98"/>
    <w:rsid w:val="00C17982"/>
    <w:rsid w:val="00C17C6E"/>
    <w:rsid w:val="00C20AEA"/>
    <w:rsid w:val="00C213C0"/>
    <w:rsid w:val="00C21556"/>
    <w:rsid w:val="00C218DB"/>
    <w:rsid w:val="00C23453"/>
    <w:rsid w:val="00C24A4E"/>
    <w:rsid w:val="00C26C4A"/>
    <w:rsid w:val="00C3050D"/>
    <w:rsid w:val="00C32FAD"/>
    <w:rsid w:val="00C341DA"/>
    <w:rsid w:val="00C34646"/>
    <w:rsid w:val="00C36E32"/>
    <w:rsid w:val="00C37573"/>
    <w:rsid w:val="00C402AA"/>
    <w:rsid w:val="00C409F6"/>
    <w:rsid w:val="00C4108E"/>
    <w:rsid w:val="00C41A72"/>
    <w:rsid w:val="00C428F5"/>
    <w:rsid w:val="00C43EAD"/>
    <w:rsid w:val="00C509F8"/>
    <w:rsid w:val="00C528E2"/>
    <w:rsid w:val="00C52E3B"/>
    <w:rsid w:val="00C54150"/>
    <w:rsid w:val="00C54C7E"/>
    <w:rsid w:val="00C55BE2"/>
    <w:rsid w:val="00C5672A"/>
    <w:rsid w:val="00C56FE5"/>
    <w:rsid w:val="00C600D0"/>
    <w:rsid w:val="00C6225C"/>
    <w:rsid w:val="00C63409"/>
    <w:rsid w:val="00C63D85"/>
    <w:rsid w:val="00C63E60"/>
    <w:rsid w:val="00C65691"/>
    <w:rsid w:val="00C6570B"/>
    <w:rsid w:val="00C659B8"/>
    <w:rsid w:val="00C706FF"/>
    <w:rsid w:val="00C70D47"/>
    <w:rsid w:val="00C71A5A"/>
    <w:rsid w:val="00C72887"/>
    <w:rsid w:val="00C749AF"/>
    <w:rsid w:val="00C749BE"/>
    <w:rsid w:val="00C74BE5"/>
    <w:rsid w:val="00C75574"/>
    <w:rsid w:val="00C756A3"/>
    <w:rsid w:val="00C75B47"/>
    <w:rsid w:val="00C75B9C"/>
    <w:rsid w:val="00C75FD1"/>
    <w:rsid w:val="00C7610D"/>
    <w:rsid w:val="00C804DD"/>
    <w:rsid w:val="00C8182F"/>
    <w:rsid w:val="00C81B8A"/>
    <w:rsid w:val="00C81F83"/>
    <w:rsid w:val="00C82A37"/>
    <w:rsid w:val="00C83B6B"/>
    <w:rsid w:val="00C83D73"/>
    <w:rsid w:val="00C840C8"/>
    <w:rsid w:val="00C86F14"/>
    <w:rsid w:val="00C90901"/>
    <w:rsid w:val="00C9203A"/>
    <w:rsid w:val="00C93D1F"/>
    <w:rsid w:val="00C96A73"/>
    <w:rsid w:val="00C978FE"/>
    <w:rsid w:val="00C97AF1"/>
    <w:rsid w:val="00C97B4E"/>
    <w:rsid w:val="00C97DB1"/>
    <w:rsid w:val="00CA091E"/>
    <w:rsid w:val="00CA0EA9"/>
    <w:rsid w:val="00CA16F6"/>
    <w:rsid w:val="00CA3C7B"/>
    <w:rsid w:val="00CA5920"/>
    <w:rsid w:val="00CA5B25"/>
    <w:rsid w:val="00CA5DD5"/>
    <w:rsid w:val="00CA5FAA"/>
    <w:rsid w:val="00CB0651"/>
    <w:rsid w:val="00CB205A"/>
    <w:rsid w:val="00CB3202"/>
    <w:rsid w:val="00CB61E4"/>
    <w:rsid w:val="00CB623E"/>
    <w:rsid w:val="00CB6574"/>
    <w:rsid w:val="00CB76C6"/>
    <w:rsid w:val="00CC0716"/>
    <w:rsid w:val="00CC125E"/>
    <w:rsid w:val="00CC1296"/>
    <w:rsid w:val="00CC1D10"/>
    <w:rsid w:val="00CC2387"/>
    <w:rsid w:val="00CC2950"/>
    <w:rsid w:val="00CC540E"/>
    <w:rsid w:val="00CC5CB0"/>
    <w:rsid w:val="00CC62CE"/>
    <w:rsid w:val="00CC63C1"/>
    <w:rsid w:val="00CC75F6"/>
    <w:rsid w:val="00CC7613"/>
    <w:rsid w:val="00CC7697"/>
    <w:rsid w:val="00CC7790"/>
    <w:rsid w:val="00CD2078"/>
    <w:rsid w:val="00CD3843"/>
    <w:rsid w:val="00CD42D1"/>
    <w:rsid w:val="00CD4A48"/>
    <w:rsid w:val="00CD4B9F"/>
    <w:rsid w:val="00CD518F"/>
    <w:rsid w:val="00CD6811"/>
    <w:rsid w:val="00CD68B6"/>
    <w:rsid w:val="00CE1938"/>
    <w:rsid w:val="00CE1AE1"/>
    <w:rsid w:val="00CE314B"/>
    <w:rsid w:val="00CE33F1"/>
    <w:rsid w:val="00CE358E"/>
    <w:rsid w:val="00CE4EB1"/>
    <w:rsid w:val="00CE511A"/>
    <w:rsid w:val="00CE590F"/>
    <w:rsid w:val="00CE642A"/>
    <w:rsid w:val="00CF0E54"/>
    <w:rsid w:val="00CF19A1"/>
    <w:rsid w:val="00CF1B69"/>
    <w:rsid w:val="00CF3179"/>
    <w:rsid w:val="00CF4C93"/>
    <w:rsid w:val="00CF59B3"/>
    <w:rsid w:val="00CF6739"/>
    <w:rsid w:val="00D005AA"/>
    <w:rsid w:val="00D00D09"/>
    <w:rsid w:val="00D02F57"/>
    <w:rsid w:val="00D031C2"/>
    <w:rsid w:val="00D03A9C"/>
    <w:rsid w:val="00D04939"/>
    <w:rsid w:val="00D04A28"/>
    <w:rsid w:val="00D05F91"/>
    <w:rsid w:val="00D07CFD"/>
    <w:rsid w:val="00D1002B"/>
    <w:rsid w:val="00D116A7"/>
    <w:rsid w:val="00D126EF"/>
    <w:rsid w:val="00D12CFA"/>
    <w:rsid w:val="00D13B25"/>
    <w:rsid w:val="00D13E7E"/>
    <w:rsid w:val="00D149E6"/>
    <w:rsid w:val="00D1536E"/>
    <w:rsid w:val="00D153B8"/>
    <w:rsid w:val="00D207B2"/>
    <w:rsid w:val="00D20C96"/>
    <w:rsid w:val="00D21140"/>
    <w:rsid w:val="00D2130D"/>
    <w:rsid w:val="00D22384"/>
    <w:rsid w:val="00D25681"/>
    <w:rsid w:val="00D26E22"/>
    <w:rsid w:val="00D27709"/>
    <w:rsid w:val="00D31569"/>
    <w:rsid w:val="00D32480"/>
    <w:rsid w:val="00D329D6"/>
    <w:rsid w:val="00D32AAA"/>
    <w:rsid w:val="00D33890"/>
    <w:rsid w:val="00D33F58"/>
    <w:rsid w:val="00D340D2"/>
    <w:rsid w:val="00D34EC5"/>
    <w:rsid w:val="00D359A1"/>
    <w:rsid w:val="00D35C70"/>
    <w:rsid w:val="00D35F6E"/>
    <w:rsid w:val="00D37DD1"/>
    <w:rsid w:val="00D40333"/>
    <w:rsid w:val="00D408E6"/>
    <w:rsid w:val="00D40F74"/>
    <w:rsid w:val="00D41DDF"/>
    <w:rsid w:val="00D422A0"/>
    <w:rsid w:val="00D43199"/>
    <w:rsid w:val="00D444F8"/>
    <w:rsid w:val="00D4527D"/>
    <w:rsid w:val="00D454C1"/>
    <w:rsid w:val="00D45BD6"/>
    <w:rsid w:val="00D45DCC"/>
    <w:rsid w:val="00D47D7A"/>
    <w:rsid w:val="00D50422"/>
    <w:rsid w:val="00D527C4"/>
    <w:rsid w:val="00D53894"/>
    <w:rsid w:val="00D53CE3"/>
    <w:rsid w:val="00D545A4"/>
    <w:rsid w:val="00D54D50"/>
    <w:rsid w:val="00D60ADF"/>
    <w:rsid w:val="00D63727"/>
    <w:rsid w:val="00D63ACB"/>
    <w:rsid w:val="00D63CDC"/>
    <w:rsid w:val="00D64D81"/>
    <w:rsid w:val="00D64E22"/>
    <w:rsid w:val="00D65052"/>
    <w:rsid w:val="00D66A02"/>
    <w:rsid w:val="00D66C4C"/>
    <w:rsid w:val="00D703FC"/>
    <w:rsid w:val="00D7187E"/>
    <w:rsid w:val="00D73679"/>
    <w:rsid w:val="00D73FDC"/>
    <w:rsid w:val="00D76D9A"/>
    <w:rsid w:val="00D77978"/>
    <w:rsid w:val="00D779C7"/>
    <w:rsid w:val="00D80220"/>
    <w:rsid w:val="00D80564"/>
    <w:rsid w:val="00D8066C"/>
    <w:rsid w:val="00D80C7C"/>
    <w:rsid w:val="00D835C2"/>
    <w:rsid w:val="00D83C1B"/>
    <w:rsid w:val="00D84902"/>
    <w:rsid w:val="00D84959"/>
    <w:rsid w:val="00D853A7"/>
    <w:rsid w:val="00D85D71"/>
    <w:rsid w:val="00D86145"/>
    <w:rsid w:val="00D86839"/>
    <w:rsid w:val="00D87902"/>
    <w:rsid w:val="00D90180"/>
    <w:rsid w:val="00D90808"/>
    <w:rsid w:val="00D90BC7"/>
    <w:rsid w:val="00D90DE5"/>
    <w:rsid w:val="00D917D5"/>
    <w:rsid w:val="00D929CF"/>
    <w:rsid w:val="00D9348A"/>
    <w:rsid w:val="00D9409F"/>
    <w:rsid w:val="00D946AF"/>
    <w:rsid w:val="00D966A6"/>
    <w:rsid w:val="00D96BFF"/>
    <w:rsid w:val="00DA0815"/>
    <w:rsid w:val="00DA1AAC"/>
    <w:rsid w:val="00DA3070"/>
    <w:rsid w:val="00DA3C6B"/>
    <w:rsid w:val="00DA4584"/>
    <w:rsid w:val="00DA4EE2"/>
    <w:rsid w:val="00DA6EE9"/>
    <w:rsid w:val="00DB0503"/>
    <w:rsid w:val="00DB22EB"/>
    <w:rsid w:val="00DB3209"/>
    <w:rsid w:val="00DB37EF"/>
    <w:rsid w:val="00DB52E0"/>
    <w:rsid w:val="00DB5C51"/>
    <w:rsid w:val="00DC09BC"/>
    <w:rsid w:val="00DC140C"/>
    <w:rsid w:val="00DC194D"/>
    <w:rsid w:val="00DC23F0"/>
    <w:rsid w:val="00DC2999"/>
    <w:rsid w:val="00DC2FAD"/>
    <w:rsid w:val="00DC4CF0"/>
    <w:rsid w:val="00DC530A"/>
    <w:rsid w:val="00DC5DB2"/>
    <w:rsid w:val="00DC64E6"/>
    <w:rsid w:val="00DC65F0"/>
    <w:rsid w:val="00DC7B8A"/>
    <w:rsid w:val="00DD1640"/>
    <w:rsid w:val="00DD1A52"/>
    <w:rsid w:val="00DD280E"/>
    <w:rsid w:val="00DD431F"/>
    <w:rsid w:val="00DD6A3E"/>
    <w:rsid w:val="00DD6E1C"/>
    <w:rsid w:val="00DD6E68"/>
    <w:rsid w:val="00DE077F"/>
    <w:rsid w:val="00DE1ABC"/>
    <w:rsid w:val="00DE1B0A"/>
    <w:rsid w:val="00DE38A3"/>
    <w:rsid w:val="00DE44AE"/>
    <w:rsid w:val="00DE4C4A"/>
    <w:rsid w:val="00DE64A7"/>
    <w:rsid w:val="00DE6EB6"/>
    <w:rsid w:val="00DE7015"/>
    <w:rsid w:val="00DE7D5F"/>
    <w:rsid w:val="00DF02A3"/>
    <w:rsid w:val="00DF3358"/>
    <w:rsid w:val="00DF3969"/>
    <w:rsid w:val="00DF3C3F"/>
    <w:rsid w:val="00DF4DF6"/>
    <w:rsid w:val="00DF5436"/>
    <w:rsid w:val="00DF5ECB"/>
    <w:rsid w:val="00DF61D8"/>
    <w:rsid w:val="00E01616"/>
    <w:rsid w:val="00E017CF"/>
    <w:rsid w:val="00E02180"/>
    <w:rsid w:val="00E026A4"/>
    <w:rsid w:val="00E030A6"/>
    <w:rsid w:val="00E03214"/>
    <w:rsid w:val="00E0396D"/>
    <w:rsid w:val="00E040A7"/>
    <w:rsid w:val="00E04A22"/>
    <w:rsid w:val="00E04A51"/>
    <w:rsid w:val="00E053BC"/>
    <w:rsid w:val="00E05E08"/>
    <w:rsid w:val="00E10CCD"/>
    <w:rsid w:val="00E1199C"/>
    <w:rsid w:val="00E1732F"/>
    <w:rsid w:val="00E209B7"/>
    <w:rsid w:val="00E22F94"/>
    <w:rsid w:val="00E22FEB"/>
    <w:rsid w:val="00E234E9"/>
    <w:rsid w:val="00E25CAC"/>
    <w:rsid w:val="00E26A56"/>
    <w:rsid w:val="00E30368"/>
    <w:rsid w:val="00E3132B"/>
    <w:rsid w:val="00E321CC"/>
    <w:rsid w:val="00E33D47"/>
    <w:rsid w:val="00E33E6D"/>
    <w:rsid w:val="00E34A10"/>
    <w:rsid w:val="00E356AF"/>
    <w:rsid w:val="00E36434"/>
    <w:rsid w:val="00E36A1D"/>
    <w:rsid w:val="00E36B43"/>
    <w:rsid w:val="00E40C5C"/>
    <w:rsid w:val="00E4363A"/>
    <w:rsid w:val="00E44484"/>
    <w:rsid w:val="00E45E14"/>
    <w:rsid w:val="00E462E6"/>
    <w:rsid w:val="00E46D8B"/>
    <w:rsid w:val="00E47563"/>
    <w:rsid w:val="00E4775B"/>
    <w:rsid w:val="00E51541"/>
    <w:rsid w:val="00E52221"/>
    <w:rsid w:val="00E52808"/>
    <w:rsid w:val="00E52C69"/>
    <w:rsid w:val="00E53C88"/>
    <w:rsid w:val="00E56169"/>
    <w:rsid w:val="00E57ADE"/>
    <w:rsid w:val="00E60687"/>
    <w:rsid w:val="00E61079"/>
    <w:rsid w:val="00E61438"/>
    <w:rsid w:val="00E61E2A"/>
    <w:rsid w:val="00E62F8E"/>
    <w:rsid w:val="00E631E2"/>
    <w:rsid w:val="00E64A3E"/>
    <w:rsid w:val="00E6567E"/>
    <w:rsid w:val="00E66D70"/>
    <w:rsid w:val="00E673D0"/>
    <w:rsid w:val="00E675F2"/>
    <w:rsid w:val="00E67601"/>
    <w:rsid w:val="00E708B5"/>
    <w:rsid w:val="00E70E12"/>
    <w:rsid w:val="00E71254"/>
    <w:rsid w:val="00E71D5A"/>
    <w:rsid w:val="00E723A5"/>
    <w:rsid w:val="00E72843"/>
    <w:rsid w:val="00E72987"/>
    <w:rsid w:val="00E732AC"/>
    <w:rsid w:val="00E7457C"/>
    <w:rsid w:val="00E75504"/>
    <w:rsid w:val="00E7600D"/>
    <w:rsid w:val="00E768DA"/>
    <w:rsid w:val="00E76C00"/>
    <w:rsid w:val="00E76F05"/>
    <w:rsid w:val="00E773F3"/>
    <w:rsid w:val="00E77C27"/>
    <w:rsid w:val="00E81256"/>
    <w:rsid w:val="00E82320"/>
    <w:rsid w:val="00E839CF"/>
    <w:rsid w:val="00E85F35"/>
    <w:rsid w:val="00E86710"/>
    <w:rsid w:val="00E87FFE"/>
    <w:rsid w:val="00E904E0"/>
    <w:rsid w:val="00E920C4"/>
    <w:rsid w:val="00E92F49"/>
    <w:rsid w:val="00E93AE6"/>
    <w:rsid w:val="00E941C0"/>
    <w:rsid w:val="00E94931"/>
    <w:rsid w:val="00E9543F"/>
    <w:rsid w:val="00E966B1"/>
    <w:rsid w:val="00E96719"/>
    <w:rsid w:val="00E96C3F"/>
    <w:rsid w:val="00E96D58"/>
    <w:rsid w:val="00E97112"/>
    <w:rsid w:val="00E9767E"/>
    <w:rsid w:val="00E97FCD"/>
    <w:rsid w:val="00EA0D57"/>
    <w:rsid w:val="00EA0E96"/>
    <w:rsid w:val="00EA1DF2"/>
    <w:rsid w:val="00EA1EC7"/>
    <w:rsid w:val="00EA364C"/>
    <w:rsid w:val="00EA37C2"/>
    <w:rsid w:val="00EA48CD"/>
    <w:rsid w:val="00EA4A2F"/>
    <w:rsid w:val="00EA4E7C"/>
    <w:rsid w:val="00EA5654"/>
    <w:rsid w:val="00EA56EC"/>
    <w:rsid w:val="00EA5891"/>
    <w:rsid w:val="00EA7CFE"/>
    <w:rsid w:val="00EB0C20"/>
    <w:rsid w:val="00EB4643"/>
    <w:rsid w:val="00EB78D7"/>
    <w:rsid w:val="00EC13CE"/>
    <w:rsid w:val="00EC433C"/>
    <w:rsid w:val="00EC485D"/>
    <w:rsid w:val="00EC48F3"/>
    <w:rsid w:val="00EC5812"/>
    <w:rsid w:val="00EC5FCC"/>
    <w:rsid w:val="00EC677A"/>
    <w:rsid w:val="00EC7939"/>
    <w:rsid w:val="00ED05A6"/>
    <w:rsid w:val="00ED0A1B"/>
    <w:rsid w:val="00ED22DD"/>
    <w:rsid w:val="00ED4B93"/>
    <w:rsid w:val="00ED796D"/>
    <w:rsid w:val="00EE048D"/>
    <w:rsid w:val="00EE0AFC"/>
    <w:rsid w:val="00EE1C27"/>
    <w:rsid w:val="00EE42B3"/>
    <w:rsid w:val="00EE5E21"/>
    <w:rsid w:val="00EE6285"/>
    <w:rsid w:val="00EE6EE5"/>
    <w:rsid w:val="00EF1FAD"/>
    <w:rsid w:val="00EF3CE0"/>
    <w:rsid w:val="00EF417D"/>
    <w:rsid w:val="00EF47CA"/>
    <w:rsid w:val="00EF4E77"/>
    <w:rsid w:val="00EF4F76"/>
    <w:rsid w:val="00EF6B24"/>
    <w:rsid w:val="00F00568"/>
    <w:rsid w:val="00F00DFA"/>
    <w:rsid w:val="00F01655"/>
    <w:rsid w:val="00F01DF8"/>
    <w:rsid w:val="00F056A8"/>
    <w:rsid w:val="00F067D0"/>
    <w:rsid w:val="00F110BD"/>
    <w:rsid w:val="00F11EA1"/>
    <w:rsid w:val="00F124EB"/>
    <w:rsid w:val="00F1272F"/>
    <w:rsid w:val="00F133A3"/>
    <w:rsid w:val="00F13B44"/>
    <w:rsid w:val="00F14547"/>
    <w:rsid w:val="00F146D6"/>
    <w:rsid w:val="00F171D2"/>
    <w:rsid w:val="00F17490"/>
    <w:rsid w:val="00F17C6A"/>
    <w:rsid w:val="00F21649"/>
    <w:rsid w:val="00F21B70"/>
    <w:rsid w:val="00F23E48"/>
    <w:rsid w:val="00F23FC3"/>
    <w:rsid w:val="00F25DBA"/>
    <w:rsid w:val="00F269CA"/>
    <w:rsid w:val="00F26CFD"/>
    <w:rsid w:val="00F31132"/>
    <w:rsid w:val="00F311F0"/>
    <w:rsid w:val="00F31786"/>
    <w:rsid w:val="00F3219D"/>
    <w:rsid w:val="00F32E66"/>
    <w:rsid w:val="00F33220"/>
    <w:rsid w:val="00F33E76"/>
    <w:rsid w:val="00F34534"/>
    <w:rsid w:val="00F3489A"/>
    <w:rsid w:val="00F3551A"/>
    <w:rsid w:val="00F3666B"/>
    <w:rsid w:val="00F36C20"/>
    <w:rsid w:val="00F40C9A"/>
    <w:rsid w:val="00F40CE3"/>
    <w:rsid w:val="00F420DB"/>
    <w:rsid w:val="00F43A26"/>
    <w:rsid w:val="00F4497B"/>
    <w:rsid w:val="00F45799"/>
    <w:rsid w:val="00F46237"/>
    <w:rsid w:val="00F46457"/>
    <w:rsid w:val="00F47362"/>
    <w:rsid w:val="00F4762F"/>
    <w:rsid w:val="00F47ADE"/>
    <w:rsid w:val="00F527B6"/>
    <w:rsid w:val="00F52A17"/>
    <w:rsid w:val="00F52D0A"/>
    <w:rsid w:val="00F546F5"/>
    <w:rsid w:val="00F54E76"/>
    <w:rsid w:val="00F5786B"/>
    <w:rsid w:val="00F579BF"/>
    <w:rsid w:val="00F61F2A"/>
    <w:rsid w:val="00F6331A"/>
    <w:rsid w:val="00F63321"/>
    <w:rsid w:val="00F63793"/>
    <w:rsid w:val="00F64882"/>
    <w:rsid w:val="00F64C76"/>
    <w:rsid w:val="00F653ED"/>
    <w:rsid w:val="00F66443"/>
    <w:rsid w:val="00F66A6F"/>
    <w:rsid w:val="00F71462"/>
    <w:rsid w:val="00F726FA"/>
    <w:rsid w:val="00F74AD3"/>
    <w:rsid w:val="00F74CBA"/>
    <w:rsid w:val="00F74F6C"/>
    <w:rsid w:val="00F759C3"/>
    <w:rsid w:val="00F766E5"/>
    <w:rsid w:val="00F77922"/>
    <w:rsid w:val="00F77A5A"/>
    <w:rsid w:val="00F80A7E"/>
    <w:rsid w:val="00F8249B"/>
    <w:rsid w:val="00F826D1"/>
    <w:rsid w:val="00F8317F"/>
    <w:rsid w:val="00F83257"/>
    <w:rsid w:val="00F83271"/>
    <w:rsid w:val="00F83343"/>
    <w:rsid w:val="00F83DFB"/>
    <w:rsid w:val="00F864FC"/>
    <w:rsid w:val="00F86528"/>
    <w:rsid w:val="00F868D1"/>
    <w:rsid w:val="00F907E6"/>
    <w:rsid w:val="00F929F8"/>
    <w:rsid w:val="00F92FC9"/>
    <w:rsid w:val="00F96961"/>
    <w:rsid w:val="00F97767"/>
    <w:rsid w:val="00FA016A"/>
    <w:rsid w:val="00FA03BA"/>
    <w:rsid w:val="00FA1098"/>
    <w:rsid w:val="00FA1C25"/>
    <w:rsid w:val="00FA2958"/>
    <w:rsid w:val="00FA2A0B"/>
    <w:rsid w:val="00FA4933"/>
    <w:rsid w:val="00FA53D3"/>
    <w:rsid w:val="00FA73BE"/>
    <w:rsid w:val="00FA76CE"/>
    <w:rsid w:val="00FA7DB0"/>
    <w:rsid w:val="00FB0081"/>
    <w:rsid w:val="00FB08E0"/>
    <w:rsid w:val="00FB098F"/>
    <w:rsid w:val="00FB2C2D"/>
    <w:rsid w:val="00FB3603"/>
    <w:rsid w:val="00FB4103"/>
    <w:rsid w:val="00FB4EF1"/>
    <w:rsid w:val="00FB7B9E"/>
    <w:rsid w:val="00FC15A3"/>
    <w:rsid w:val="00FC306D"/>
    <w:rsid w:val="00FC3516"/>
    <w:rsid w:val="00FC44F9"/>
    <w:rsid w:val="00FC4806"/>
    <w:rsid w:val="00FC4CA8"/>
    <w:rsid w:val="00FC5F9A"/>
    <w:rsid w:val="00FC68FA"/>
    <w:rsid w:val="00FC69CA"/>
    <w:rsid w:val="00FD1BAC"/>
    <w:rsid w:val="00FD3C6D"/>
    <w:rsid w:val="00FD480D"/>
    <w:rsid w:val="00FD566B"/>
    <w:rsid w:val="00FD5B32"/>
    <w:rsid w:val="00FE2655"/>
    <w:rsid w:val="00FE3B58"/>
    <w:rsid w:val="00FE6291"/>
    <w:rsid w:val="00FE637B"/>
    <w:rsid w:val="00FE6462"/>
    <w:rsid w:val="00FF01E9"/>
    <w:rsid w:val="00FF021F"/>
    <w:rsid w:val="00FF186C"/>
    <w:rsid w:val="00FF424C"/>
    <w:rsid w:val="00FF4495"/>
    <w:rsid w:val="00FF52B5"/>
    <w:rsid w:val="00FF551C"/>
    <w:rsid w:val="00FF7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E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1EE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F15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5F15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B52B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5F15E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15E3"/>
  </w:style>
  <w:style w:type="paragraph" w:styleId="a7">
    <w:name w:val="Balloon Text"/>
    <w:basedOn w:val="a"/>
    <w:link w:val="a8"/>
    <w:unhideWhenUsed/>
    <w:rsid w:val="00BC49A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C49A9"/>
    <w:rPr>
      <w:rFonts w:ascii="Tahoma" w:hAnsi="Tahoma" w:cs="Tahoma"/>
      <w:sz w:val="16"/>
      <w:szCs w:val="16"/>
    </w:rPr>
  </w:style>
  <w:style w:type="paragraph" w:styleId="a9">
    <w:name w:val="annotation text"/>
    <w:basedOn w:val="a"/>
    <w:link w:val="aa"/>
    <w:rsid w:val="003713F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713F1"/>
  </w:style>
  <w:style w:type="character" w:customStyle="1" w:styleId="ab">
    <w:name w:val="Без интервала Знак"/>
    <w:link w:val="ac"/>
    <w:uiPriority w:val="99"/>
    <w:locked/>
    <w:rsid w:val="003713F1"/>
    <w:rPr>
      <w:rFonts w:ascii="Calibri" w:eastAsia="Calibri" w:hAnsi="Calibri"/>
      <w:sz w:val="22"/>
      <w:szCs w:val="22"/>
      <w:lang w:val="ru-RU" w:eastAsia="en-US" w:bidi="ar-SA"/>
    </w:rPr>
  </w:style>
  <w:style w:type="paragraph" w:styleId="ac">
    <w:name w:val="No Spacing"/>
    <w:link w:val="ab"/>
    <w:uiPriority w:val="99"/>
    <w:qFormat/>
    <w:rsid w:val="003713F1"/>
    <w:rPr>
      <w:rFonts w:ascii="Calibri" w:eastAsia="Calibri" w:hAnsi="Calibri"/>
      <w:sz w:val="22"/>
      <w:szCs w:val="22"/>
      <w:lang w:eastAsia="en-US"/>
    </w:rPr>
  </w:style>
  <w:style w:type="character" w:styleId="ad">
    <w:name w:val="annotation reference"/>
    <w:semiHidden/>
    <w:rsid w:val="003713F1"/>
    <w:rPr>
      <w:sz w:val="16"/>
      <w:szCs w:val="16"/>
    </w:rPr>
  </w:style>
  <w:style w:type="paragraph" w:customStyle="1" w:styleId="ConsPlusNormal">
    <w:name w:val="ConsPlusNormal"/>
    <w:uiPriority w:val="99"/>
    <w:rsid w:val="00E606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basedOn w:val="a"/>
    <w:rsid w:val="00E60687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">
    <w:name w:val="Body Text Indent"/>
    <w:basedOn w:val="a"/>
    <w:link w:val="af0"/>
    <w:rsid w:val="00BD7606"/>
    <w:pPr>
      <w:spacing w:after="120"/>
      <w:ind w:left="283"/>
    </w:pPr>
    <w:rPr>
      <w:rFonts w:eastAsia="SimSun"/>
      <w:lang w:eastAsia="zh-CN"/>
    </w:rPr>
  </w:style>
  <w:style w:type="character" w:customStyle="1" w:styleId="af0">
    <w:name w:val="Основной текст с отступом Знак"/>
    <w:link w:val="af"/>
    <w:rsid w:val="00BD7606"/>
    <w:rPr>
      <w:rFonts w:eastAsia="SimSun"/>
      <w:sz w:val="24"/>
      <w:szCs w:val="24"/>
      <w:lang w:eastAsia="zh-CN"/>
    </w:rPr>
  </w:style>
  <w:style w:type="character" w:customStyle="1" w:styleId="af1">
    <w:name w:val="Основной текст_"/>
    <w:link w:val="11"/>
    <w:rsid w:val="00726286"/>
    <w:rPr>
      <w:spacing w:val="4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1"/>
    <w:rsid w:val="00726286"/>
    <w:pPr>
      <w:shd w:val="clear" w:color="auto" w:fill="FFFFFF"/>
      <w:spacing w:before="300" w:line="278" w:lineRule="exact"/>
      <w:ind w:hanging="340"/>
      <w:jc w:val="both"/>
    </w:pPr>
    <w:rPr>
      <w:spacing w:val="4"/>
      <w:sz w:val="21"/>
      <w:szCs w:val="21"/>
    </w:rPr>
  </w:style>
  <w:style w:type="character" w:customStyle="1" w:styleId="12">
    <w:name w:val="Заголовок №1_"/>
    <w:link w:val="13"/>
    <w:rsid w:val="0092334E"/>
    <w:rPr>
      <w:spacing w:val="5"/>
      <w:sz w:val="21"/>
      <w:szCs w:val="21"/>
      <w:shd w:val="clear" w:color="auto" w:fill="FFFFFF"/>
    </w:rPr>
  </w:style>
  <w:style w:type="paragraph" w:customStyle="1" w:styleId="13">
    <w:name w:val="Заголовок №1"/>
    <w:basedOn w:val="a"/>
    <w:link w:val="12"/>
    <w:rsid w:val="0092334E"/>
    <w:pPr>
      <w:shd w:val="clear" w:color="auto" w:fill="FFFFFF"/>
      <w:spacing w:after="120" w:line="0" w:lineRule="atLeast"/>
      <w:jc w:val="both"/>
      <w:outlineLvl w:val="0"/>
    </w:pPr>
    <w:rPr>
      <w:spacing w:val="5"/>
      <w:sz w:val="21"/>
      <w:szCs w:val="21"/>
    </w:rPr>
  </w:style>
  <w:style w:type="character" w:customStyle="1" w:styleId="2">
    <w:name w:val="Основной текст (2)_"/>
    <w:link w:val="20"/>
    <w:rsid w:val="0092334E"/>
    <w:rPr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334E"/>
    <w:pPr>
      <w:shd w:val="clear" w:color="auto" w:fill="FFFFFF"/>
      <w:spacing w:line="0" w:lineRule="atLeast"/>
      <w:jc w:val="center"/>
    </w:pPr>
    <w:rPr>
      <w:spacing w:val="5"/>
      <w:sz w:val="21"/>
      <w:szCs w:val="21"/>
    </w:rPr>
  </w:style>
  <w:style w:type="paragraph" w:styleId="af2">
    <w:name w:val="footer"/>
    <w:basedOn w:val="a"/>
    <w:link w:val="af3"/>
    <w:uiPriority w:val="99"/>
    <w:unhideWhenUsed/>
    <w:rsid w:val="00A8303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8303D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A8303D"/>
    <w:rPr>
      <w:sz w:val="24"/>
      <w:szCs w:val="24"/>
    </w:rPr>
  </w:style>
  <w:style w:type="paragraph" w:styleId="3">
    <w:name w:val="Body Text 3"/>
    <w:basedOn w:val="a"/>
    <w:link w:val="30"/>
    <w:rsid w:val="007F2E1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7F2E1E"/>
    <w:rPr>
      <w:sz w:val="16"/>
      <w:szCs w:val="16"/>
    </w:rPr>
  </w:style>
  <w:style w:type="character" w:customStyle="1" w:styleId="af4">
    <w:name w:val="Цветовое выделение"/>
    <w:uiPriority w:val="99"/>
    <w:rsid w:val="004031DA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4031DA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uiPriority w:val="99"/>
    <w:rsid w:val="004031DA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7">
    <w:name w:val="Прижатый влево"/>
    <w:basedOn w:val="a"/>
    <w:next w:val="a"/>
    <w:uiPriority w:val="99"/>
    <w:rsid w:val="004031DA"/>
    <w:pPr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872F7E"/>
    <w:pPr>
      <w:ind w:left="720"/>
      <w:contextualSpacing/>
    </w:pPr>
    <w:rPr>
      <w:rFonts w:eastAsia="Calibri"/>
    </w:rPr>
  </w:style>
  <w:style w:type="paragraph" w:customStyle="1" w:styleId="14">
    <w:name w:val="Абзац списка1"/>
    <w:basedOn w:val="a"/>
    <w:rsid w:val="00872F7E"/>
    <w:pPr>
      <w:spacing w:line="360" w:lineRule="atLeast"/>
      <w:ind w:left="720" w:firstLine="709"/>
      <w:jc w:val="both"/>
    </w:pPr>
    <w:rPr>
      <w:rFonts w:eastAsia="Calibri"/>
      <w:sz w:val="28"/>
      <w:szCs w:val="28"/>
    </w:rPr>
  </w:style>
  <w:style w:type="paragraph" w:customStyle="1" w:styleId="21">
    <w:name w:val="Абзац списка2"/>
    <w:basedOn w:val="a"/>
    <w:rsid w:val="00872F7E"/>
    <w:pPr>
      <w:widowControl w:val="0"/>
      <w:suppressAutoHyphens/>
      <w:ind w:left="720"/>
      <w:contextualSpacing/>
    </w:pPr>
    <w:rPr>
      <w:rFonts w:ascii="Arial" w:eastAsia="SimSun" w:hAnsi="Arial" w:cs="Mangal"/>
      <w:kern w:val="2"/>
      <w:sz w:val="20"/>
      <w:lang w:eastAsia="hi-IN" w:bidi="hi-IN"/>
    </w:rPr>
  </w:style>
  <w:style w:type="paragraph" w:customStyle="1" w:styleId="ListParagraph1">
    <w:name w:val="List Paragraph1"/>
    <w:basedOn w:val="a"/>
    <w:rsid w:val="00872F7E"/>
    <w:pPr>
      <w:tabs>
        <w:tab w:val="left" w:pos="709"/>
      </w:tabs>
      <w:suppressAutoHyphens/>
      <w:spacing w:after="200" w:line="276" w:lineRule="atLeast"/>
    </w:pPr>
    <w:rPr>
      <w:rFonts w:ascii="Arial" w:eastAsia="SimSun" w:hAnsi="Arial" w:cs="Arial"/>
      <w:color w:val="00000A"/>
      <w:kern w:val="1"/>
      <w:lang w:val="en-US" w:eastAsia="hi-IN" w:bidi="hi-IN"/>
    </w:rPr>
  </w:style>
  <w:style w:type="character" w:customStyle="1" w:styleId="10">
    <w:name w:val="Заголовок 1 Знак"/>
    <w:link w:val="1"/>
    <w:uiPriority w:val="99"/>
    <w:rsid w:val="00571EE3"/>
    <w:rPr>
      <w:rFonts w:ascii="Arial" w:hAnsi="Arial" w:cs="Arial"/>
      <w:b/>
      <w:bCs/>
      <w:color w:val="000080"/>
      <w:sz w:val="24"/>
      <w:szCs w:val="24"/>
    </w:rPr>
  </w:style>
  <w:style w:type="paragraph" w:customStyle="1" w:styleId="Default">
    <w:name w:val="Default"/>
    <w:rsid w:val="006264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9">
    <w:name w:val="Revision"/>
    <w:hidden/>
    <w:uiPriority w:val="71"/>
    <w:rsid w:val="00AD22E7"/>
    <w:rPr>
      <w:sz w:val="24"/>
      <w:szCs w:val="24"/>
    </w:rPr>
  </w:style>
  <w:style w:type="character" w:styleId="afa">
    <w:name w:val="Hyperlink"/>
    <w:rsid w:val="0089191B"/>
    <w:rPr>
      <w:color w:val="0000FF"/>
      <w:u w:val="single"/>
    </w:rPr>
  </w:style>
  <w:style w:type="paragraph" w:customStyle="1" w:styleId="ConsPlusCell">
    <w:name w:val="ConsPlusCell"/>
    <w:rsid w:val="00E6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Emphasis"/>
    <w:qFormat/>
    <w:rsid w:val="00756DF9"/>
    <w:rPr>
      <w:i/>
      <w:iCs/>
    </w:rPr>
  </w:style>
  <w:style w:type="character" w:styleId="afc">
    <w:name w:val="Strong"/>
    <w:qFormat/>
    <w:rsid w:val="00756DF9"/>
    <w:rPr>
      <w:b/>
      <w:bCs/>
    </w:rPr>
  </w:style>
  <w:style w:type="paragraph" w:customStyle="1" w:styleId="15">
    <w:name w:val="Обычный1"/>
    <w:rsid w:val="00756DF9"/>
    <w:pPr>
      <w:widowControl w:val="0"/>
      <w:suppressAutoHyphens/>
    </w:pPr>
    <w:rPr>
      <w:rFonts w:eastAsia="Arial"/>
      <w:kern w:val="1"/>
      <w:lang w:eastAsia="ar-SA"/>
    </w:rPr>
  </w:style>
  <w:style w:type="paragraph" w:styleId="afd">
    <w:name w:val="Body Text"/>
    <w:basedOn w:val="a"/>
    <w:link w:val="afe"/>
    <w:unhideWhenUsed/>
    <w:rsid w:val="003861FC"/>
    <w:pPr>
      <w:spacing w:after="120"/>
    </w:pPr>
  </w:style>
  <w:style w:type="character" w:customStyle="1" w:styleId="afe">
    <w:name w:val="Основной текст Знак"/>
    <w:link w:val="afd"/>
    <w:rsid w:val="003861FC"/>
    <w:rPr>
      <w:sz w:val="24"/>
      <w:szCs w:val="24"/>
    </w:rPr>
  </w:style>
  <w:style w:type="paragraph" w:customStyle="1" w:styleId="16">
    <w:name w:val="Знак1"/>
    <w:basedOn w:val="a"/>
    <w:rsid w:val="002A5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Цветной список — акцент 1"/>
    <w:basedOn w:val="a"/>
    <w:qFormat/>
    <w:rsid w:val="001E2189"/>
    <w:pPr>
      <w:ind w:left="720"/>
      <w:contextualSpacing/>
    </w:pPr>
    <w:rPr>
      <w:sz w:val="28"/>
      <w:szCs w:val="28"/>
    </w:rPr>
  </w:style>
  <w:style w:type="paragraph" w:customStyle="1" w:styleId="aff">
    <w:name w:val="МОН"/>
    <w:basedOn w:val="a"/>
    <w:link w:val="aff0"/>
    <w:rsid w:val="001E218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ff0">
    <w:name w:val="МОН Знак"/>
    <w:link w:val="aff"/>
    <w:locked/>
    <w:rsid w:val="001E2189"/>
    <w:rPr>
      <w:sz w:val="28"/>
      <w:szCs w:val="28"/>
    </w:rPr>
  </w:style>
  <w:style w:type="table" w:styleId="aff1">
    <w:name w:val="Table Grid"/>
    <w:basedOn w:val="a1"/>
    <w:rsid w:val="007B36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line number"/>
    <w:basedOn w:val="a0"/>
    <w:uiPriority w:val="99"/>
    <w:semiHidden/>
    <w:unhideWhenUsed/>
    <w:rsid w:val="008106DC"/>
  </w:style>
  <w:style w:type="paragraph" w:customStyle="1" w:styleId="130">
    <w:name w:val="Знак13"/>
    <w:basedOn w:val="a"/>
    <w:uiPriority w:val="99"/>
    <w:rsid w:val="00A12355"/>
    <w:pPr>
      <w:spacing w:after="160" w:line="240" w:lineRule="exact"/>
    </w:pPr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uiPriority w:val="99"/>
    <w:semiHidden/>
    <w:unhideWhenUsed/>
    <w:rsid w:val="00632A0B"/>
    <w:pPr>
      <w:tabs>
        <w:tab w:val="left" w:pos="1134"/>
      </w:tabs>
      <w:spacing w:after="120" w:line="480" w:lineRule="auto"/>
      <w:ind w:firstLine="567"/>
      <w:jc w:val="both"/>
    </w:pPr>
    <w:rPr>
      <w:sz w:val="28"/>
      <w:szCs w:val="20"/>
    </w:rPr>
  </w:style>
  <w:style w:type="character" w:customStyle="1" w:styleId="23">
    <w:name w:val="Основной текст 2 Знак"/>
    <w:link w:val="22"/>
    <w:uiPriority w:val="99"/>
    <w:semiHidden/>
    <w:rsid w:val="00632A0B"/>
    <w:rPr>
      <w:sz w:val="28"/>
    </w:rPr>
  </w:style>
  <w:style w:type="character" w:customStyle="1" w:styleId="FontStyle16">
    <w:name w:val="Font Style16"/>
    <w:rsid w:val="00EF1FAD"/>
    <w:rPr>
      <w:rFonts w:ascii="Times New Roman" w:hAnsi="Times New Roman" w:cs="Times New Roman"/>
      <w:sz w:val="20"/>
      <w:szCs w:val="20"/>
    </w:rPr>
  </w:style>
  <w:style w:type="paragraph" w:customStyle="1" w:styleId="aff3">
    <w:name w:val="Таблицы (моноширинный)"/>
    <w:basedOn w:val="a"/>
    <w:next w:val="a"/>
    <w:uiPriority w:val="99"/>
    <w:rsid w:val="00D64D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?id=1481502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pa.mosreg.ru/document/67661b66-b233-401d-b5a9-d46e5021650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BD673-BBF5-4741-B67A-020CCAD0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60</Pages>
  <Words>18404</Words>
  <Characters>104907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Минобразования</Company>
  <LinksUpToDate>false</LinksUpToDate>
  <CharactersWithSpaces>123065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ПК</dc:creator>
  <cp:lastModifiedBy>1</cp:lastModifiedBy>
  <cp:revision>8</cp:revision>
  <cp:lastPrinted>2016-02-17T11:05:00Z</cp:lastPrinted>
  <dcterms:created xsi:type="dcterms:W3CDTF">2017-01-11T08:53:00Z</dcterms:created>
  <dcterms:modified xsi:type="dcterms:W3CDTF">2017-01-11T10:45:00Z</dcterms:modified>
</cp:coreProperties>
</file>